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E1" w:rsidRPr="00E94EE1" w:rsidRDefault="00E94EE1" w:rsidP="00E94EE1">
      <w:pPr>
        <w:pStyle w:val="NormalWeb"/>
        <w:spacing w:before="0" w:beforeAutospacing="0" w:after="0" w:afterAutospacing="0" w:line="360" w:lineRule="auto"/>
        <w:rPr>
          <w:rStyle w:val="Forte"/>
          <w:rFonts w:eastAsiaTheme="majorEastAsia"/>
          <w:b w:val="0"/>
          <w:sz w:val="28"/>
          <w:szCs w:val="28"/>
        </w:rPr>
      </w:pPr>
      <w:r>
        <w:rPr>
          <w:rStyle w:val="Forte"/>
          <w:rFonts w:eastAsiaTheme="majorEastAsia"/>
          <w:b w:val="0"/>
          <w:sz w:val="28"/>
          <w:szCs w:val="28"/>
          <w:u w:val="single"/>
        </w:rPr>
        <w:t xml:space="preserve">Texto </w:t>
      </w:r>
      <w:r w:rsidR="004B7EB8">
        <w:rPr>
          <w:rStyle w:val="Forte"/>
          <w:rFonts w:eastAsiaTheme="majorEastAsia"/>
          <w:b w:val="0"/>
          <w:sz w:val="28"/>
          <w:szCs w:val="28"/>
          <w:u w:val="single"/>
        </w:rPr>
        <w:t>4</w:t>
      </w:r>
    </w:p>
    <w:p w:rsidR="00BA265A" w:rsidRPr="00EA10D0" w:rsidRDefault="00BA265A" w:rsidP="00BA265A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A10D0">
        <w:rPr>
          <w:rStyle w:val="Forte"/>
          <w:rFonts w:eastAsiaTheme="majorEastAsia"/>
          <w:sz w:val="28"/>
          <w:szCs w:val="28"/>
        </w:rPr>
        <w:t>Adaptações dos organismos de sangue frio ao ambiente marinho antártico</w:t>
      </w:r>
    </w:p>
    <w:p w:rsidR="00BA265A" w:rsidRPr="00EA10D0" w:rsidRDefault="00BA265A" w:rsidP="00BA265A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BA265A" w:rsidRPr="00EA10D0" w:rsidRDefault="00BA265A" w:rsidP="00EA10D0">
      <w:pPr>
        <w:pStyle w:val="style15"/>
        <w:spacing w:before="0" w:beforeAutospacing="0" w:after="0" w:afterAutospacing="0" w:line="360" w:lineRule="auto"/>
      </w:pPr>
      <w:r w:rsidRPr="00EA10D0">
        <w:rPr>
          <w:b/>
          <w:bCs/>
          <w:sz w:val="17"/>
          <w:szCs w:val="17"/>
        </w:rPr>
        <w:t xml:space="preserve">Vicente Gomes, </w:t>
      </w:r>
      <w:proofErr w:type="spellStart"/>
      <w:r w:rsidRPr="00EA10D0">
        <w:rPr>
          <w:b/>
          <w:bCs/>
          <w:sz w:val="17"/>
          <w:szCs w:val="17"/>
        </w:rPr>
        <w:t>Phan</w:t>
      </w:r>
      <w:proofErr w:type="spellEnd"/>
      <w:r w:rsidRPr="00EA10D0">
        <w:rPr>
          <w:b/>
          <w:bCs/>
          <w:sz w:val="17"/>
          <w:szCs w:val="17"/>
        </w:rPr>
        <w:t xml:space="preserve"> Van </w:t>
      </w:r>
      <w:proofErr w:type="spellStart"/>
      <w:r w:rsidRPr="00EA10D0">
        <w:rPr>
          <w:b/>
          <w:bCs/>
          <w:sz w:val="17"/>
          <w:szCs w:val="17"/>
        </w:rPr>
        <w:t>Ngan</w:t>
      </w:r>
      <w:proofErr w:type="spellEnd"/>
      <w:r w:rsidRPr="00EA10D0">
        <w:rPr>
          <w:b/>
          <w:bCs/>
          <w:sz w:val="17"/>
          <w:szCs w:val="17"/>
        </w:rPr>
        <w:t xml:space="preserve">, Maria José de A. C. </w:t>
      </w:r>
      <w:proofErr w:type="gramStart"/>
      <w:r w:rsidRPr="00EA10D0">
        <w:rPr>
          <w:b/>
          <w:bCs/>
          <w:sz w:val="17"/>
          <w:szCs w:val="17"/>
        </w:rPr>
        <w:t>R.</w:t>
      </w:r>
      <w:proofErr w:type="gramEnd"/>
      <w:r w:rsidRPr="00EA10D0">
        <w:rPr>
          <w:b/>
          <w:bCs/>
          <w:sz w:val="17"/>
          <w:szCs w:val="17"/>
        </w:rPr>
        <w:t xml:space="preserve"> Passos, Arthur José da Silva Rocha &amp; Thaís da Cruz </w:t>
      </w:r>
      <w:proofErr w:type="spellStart"/>
      <w:r w:rsidRPr="00EA10D0">
        <w:rPr>
          <w:b/>
          <w:bCs/>
          <w:sz w:val="17"/>
          <w:szCs w:val="17"/>
        </w:rPr>
        <w:t>Alvez</w:t>
      </w:r>
      <w:proofErr w:type="spellEnd"/>
      <w:r w:rsidRPr="00EA10D0">
        <w:rPr>
          <w:b/>
          <w:bCs/>
          <w:sz w:val="17"/>
          <w:szCs w:val="17"/>
        </w:rPr>
        <w:t xml:space="preserve"> dos Santos</w:t>
      </w:r>
    </w:p>
    <w:p w:rsidR="00BA265A" w:rsidRPr="00EA10D0" w:rsidRDefault="00BA265A" w:rsidP="00BA265A">
      <w:pPr>
        <w:pStyle w:val="style17"/>
        <w:spacing w:before="0" w:beforeAutospacing="0" w:after="0" w:afterAutospacing="0"/>
      </w:pPr>
      <w:r w:rsidRPr="00EA10D0">
        <w:t>Laboratório de Ecofisiologia</w:t>
      </w:r>
    </w:p>
    <w:p w:rsidR="00BA265A" w:rsidRPr="00EA10D0" w:rsidRDefault="00BA265A" w:rsidP="00BA265A">
      <w:pPr>
        <w:pStyle w:val="style17"/>
        <w:spacing w:before="0" w:beforeAutospacing="0" w:after="0" w:afterAutospacing="0"/>
      </w:pPr>
      <w:r w:rsidRPr="00EA10D0">
        <w:t>Departamento de Oceanografia Biológica</w:t>
      </w:r>
    </w:p>
    <w:p w:rsidR="00BA265A" w:rsidRPr="00EA10D0" w:rsidRDefault="00BA265A" w:rsidP="00BA265A">
      <w:pPr>
        <w:pStyle w:val="style17"/>
        <w:spacing w:before="0" w:beforeAutospacing="0" w:after="0" w:afterAutospacing="0"/>
      </w:pPr>
      <w:r w:rsidRPr="00EA10D0">
        <w:t>Instituto Oceanográfico da Universidade de São Paulo</w:t>
      </w:r>
    </w:p>
    <w:p w:rsidR="00BA265A" w:rsidRPr="00EA10D0" w:rsidRDefault="00BA265A" w:rsidP="00BA265A">
      <w:pPr>
        <w:pStyle w:val="NormalWeb"/>
        <w:spacing w:before="0" w:beforeAutospacing="0" w:after="0" w:afterAutospacing="0"/>
      </w:pPr>
    </w:p>
    <w:p w:rsidR="00BA265A" w:rsidRPr="00EA10D0" w:rsidRDefault="00BA265A" w:rsidP="00BA265A">
      <w:pPr>
        <w:pStyle w:val="style18"/>
        <w:spacing w:before="0" w:beforeAutospacing="0"/>
        <w:rPr>
          <w:b/>
        </w:rPr>
      </w:pPr>
      <w:r w:rsidRPr="00EA10D0">
        <w:rPr>
          <w:b/>
        </w:rPr>
        <w:t>Regiões ecológicas do Oceano Antártico</w:t>
      </w:r>
    </w:p>
    <w:p w:rsidR="00BA265A" w:rsidRPr="00EA10D0" w:rsidRDefault="00BA265A" w:rsidP="00BA265A">
      <w:pPr>
        <w:pStyle w:val="NormalWeb"/>
      </w:pPr>
      <w:r w:rsidRPr="00EA10D0">
        <w:t>De modo geral, o Oceano Antártico pode ser dividido em três regiões ecológicas básicas:</w:t>
      </w:r>
    </w:p>
    <w:p w:rsidR="00BA265A" w:rsidRPr="00EA10D0" w:rsidRDefault="00BA265A" w:rsidP="00EA10D0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A10D0">
        <w:rPr>
          <w:rStyle w:val="Forte"/>
          <w:rFonts w:eastAsiaTheme="majorEastAsia"/>
        </w:rPr>
        <w:t>Zona sem gelo</w:t>
      </w:r>
      <w:r w:rsidRPr="00EA10D0">
        <w:t xml:space="preserve"> – É o anel de água oceânica entre a Frente Polar e o limite do gelo marinho de inverno. Essa região, apesar de fria, nunca congela. Aí, o fitoplâncton é relativamente pobre. Copépodos, salpas e pequenos eufausiáceos (da mesma família do krill) são predominantes no zooplâncton. O krill quase não ocorre</w:t>
      </w:r>
      <w:r w:rsidRPr="00EA10D0">
        <w:rPr>
          <w:rStyle w:val="nfase"/>
        </w:rPr>
        <w:t>.</w:t>
      </w:r>
    </w:p>
    <w:p w:rsidR="00BA265A" w:rsidRPr="00EA10D0" w:rsidRDefault="00BA265A" w:rsidP="00BA265A">
      <w:pPr>
        <w:pStyle w:val="NormalWeb"/>
        <w:spacing w:after="0" w:afterAutospacing="0"/>
      </w:pPr>
      <w:r w:rsidRPr="00EA10D0">
        <w:rPr>
          <w:noProof/>
        </w:rPr>
        <w:drawing>
          <wp:inline distT="0" distB="0" distL="0" distR="0">
            <wp:extent cx="3949065" cy="2257425"/>
            <wp:effectExtent l="19050" t="0" r="0" b="0"/>
            <wp:docPr id="1" name="Imagem 1" descr="http://www.jornaljovem.com.br/edicao17/images/17_antartida_clima_zona_sem_gelo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rnaljovem.com.br/edicao17/images/17_antartida_clima_zona_sem_gelo_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65A" w:rsidRDefault="00EA10D0" w:rsidP="00EA10D0">
      <w:pPr>
        <w:pStyle w:val="style17"/>
        <w:spacing w:before="0" w:beforeAutospacing="0"/>
        <w:jc w:val="both"/>
      </w:pPr>
      <w:r>
        <w:t xml:space="preserve">Figura 1: Zona sem Gelo na Antártica - </w:t>
      </w:r>
      <w:r w:rsidR="00BA265A" w:rsidRPr="00EA10D0">
        <w:t xml:space="preserve">Ilustrações elaboradas pelo prof. </w:t>
      </w:r>
      <w:proofErr w:type="spellStart"/>
      <w:r w:rsidR="00BA265A" w:rsidRPr="00EA10D0">
        <w:t>Phan</w:t>
      </w:r>
      <w:proofErr w:type="spellEnd"/>
      <w:r w:rsidR="00BA265A" w:rsidRPr="00EA10D0">
        <w:t xml:space="preserve"> Van </w:t>
      </w:r>
      <w:proofErr w:type="spellStart"/>
      <w:r w:rsidR="00BA265A" w:rsidRPr="00EA10D0">
        <w:t>Ngan</w:t>
      </w:r>
      <w:proofErr w:type="spellEnd"/>
    </w:p>
    <w:p w:rsidR="00EA10D0" w:rsidRDefault="00EA10D0">
      <w:r>
        <w:br w:type="page"/>
      </w:r>
    </w:p>
    <w:p w:rsidR="00BA265A" w:rsidRPr="00EA10D0" w:rsidRDefault="00BA265A" w:rsidP="00EA10D0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A10D0">
        <w:rPr>
          <w:rStyle w:val="Forte"/>
          <w:rFonts w:eastAsiaTheme="majorEastAsia"/>
        </w:rPr>
        <w:lastRenderedPageBreak/>
        <w:t>Zona de gelo sazonal</w:t>
      </w:r>
      <w:r w:rsidRPr="00EA10D0">
        <w:t xml:space="preserve"> – É a região do mar que congela no inverno e permanece sem gelo no verão. É uma zona rica em fitoplâncton, na primavera-verão, e em algas do gelo, no outono-inverno. O zooplâncton é complexo, constituído principalmente por salpas, copépodos, larvas de peixes, quetognatos e pelo krill.</w:t>
      </w:r>
    </w:p>
    <w:p w:rsidR="00BA265A" w:rsidRDefault="00BA265A" w:rsidP="00BA265A">
      <w:pPr>
        <w:pStyle w:val="NormalWeb"/>
      </w:pPr>
      <w:r w:rsidRPr="00EA10D0">
        <w:rPr>
          <w:noProof/>
        </w:rPr>
        <w:drawing>
          <wp:inline distT="0" distB="0" distL="0" distR="0">
            <wp:extent cx="3949065" cy="2136140"/>
            <wp:effectExtent l="19050" t="0" r="0" b="0"/>
            <wp:docPr id="2" name="Imagem 2" descr="http://www.jornaljovem.com.br/edicao17/images/17_antartida_clima_zona_gelo_saz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ornaljovem.com.br/edicao17/images/17_antartida_clima_zona_gelo_sazo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0D0" w:rsidRPr="00EA10D0" w:rsidRDefault="00EA10D0" w:rsidP="00BA265A">
      <w:pPr>
        <w:pStyle w:val="NormalWeb"/>
      </w:pPr>
      <w:r>
        <w:t xml:space="preserve">Figura 2: Zona de gelo sazonal - </w:t>
      </w:r>
      <w:r w:rsidRPr="00EA10D0">
        <w:t xml:space="preserve">Ilustrações elaboradas pelo prof. </w:t>
      </w:r>
      <w:proofErr w:type="spellStart"/>
      <w:r w:rsidRPr="00EA10D0">
        <w:t>Phan</w:t>
      </w:r>
      <w:proofErr w:type="spellEnd"/>
      <w:r w:rsidRPr="00EA10D0">
        <w:t xml:space="preserve"> Van </w:t>
      </w:r>
      <w:proofErr w:type="spellStart"/>
      <w:r w:rsidRPr="00EA10D0">
        <w:t>Ngan</w:t>
      </w:r>
      <w:proofErr w:type="spellEnd"/>
      <w:r>
        <w:t>.</w:t>
      </w:r>
    </w:p>
    <w:p w:rsidR="00BA265A" w:rsidRPr="00EA10D0" w:rsidRDefault="00BA265A" w:rsidP="00EA10D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A10D0">
        <w:rPr>
          <w:rStyle w:val="Forte"/>
          <w:rFonts w:eastAsiaTheme="majorEastAsia"/>
        </w:rPr>
        <w:t>Zona de gelo permanente</w:t>
      </w:r>
      <w:r w:rsidRPr="00EA10D0">
        <w:t xml:space="preserve"> – É a mais próxima à costa e é coberta por gelo durante o ano todo. O zooplâncton é pobre e o krill é substituído pela espécie </w:t>
      </w:r>
      <w:r w:rsidRPr="00EA10D0">
        <w:rPr>
          <w:rStyle w:val="nfase"/>
        </w:rPr>
        <w:t>Euphausia cristallorophias</w:t>
      </w:r>
      <w:r w:rsidRPr="00EA10D0">
        <w:t>, que é menos abundante e de menor tamanho. A maioria da produção primária gerada na superfície vai para o fundo permitindo a sobrevivência uma fauna bentônica rica.</w:t>
      </w:r>
    </w:p>
    <w:p w:rsidR="00BA265A" w:rsidRDefault="00BA265A" w:rsidP="00BA265A">
      <w:pPr>
        <w:pStyle w:val="NormalWeb"/>
      </w:pPr>
      <w:r w:rsidRPr="00EA10D0">
        <w:rPr>
          <w:noProof/>
        </w:rPr>
        <w:drawing>
          <wp:inline distT="0" distB="0" distL="0" distR="0">
            <wp:extent cx="3949065" cy="2459990"/>
            <wp:effectExtent l="19050" t="0" r="0" b="0"/>
            <wp:docPr id="3" name="Imagem 3" descr="http://www.jornaljovem.com.br/edicao17/images/17_antartida_clima_zona_gelo_perman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ornaljovem.com.br/edicao17/images/17_antartida_clima_zona_gelo_permanen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0D0" w:rsidRPr="00EA10D0" w:rsidRDefault="00EA10D0" w:rsidP="00BA265A">
      <w:pPr>
        <w:pStyle w:val="NormalWeb"/>
      </w:pPr>
      <w:r>
        <w:t xml:space="preserve">Figura 3: Zona de gelo permanente - </w:t>
      </w:r>
      <w:r w:rsidRPr="00EA10D0">
        <w:t xml:space="preserve">Ilustrações elaboradas pelo prof. </w:t>
      </w:r>
      <w:proofErr w:type="spellStart"/>
      <w:r w:rsidRPr="00EA10D0">
        <w:t>Phan</w:t>
      </w:r>
      <w:proofErr w:type="spellEnd"/>
      <w:r w:rsidRPr="00EA10D0">
        <w:t xml:space="preserve"> Van </w:t>
      </w:r>
      <w:proofErr w:type="spellStart"/>
      <w:r w:rsidRPr="00EA10D0">
        <w:t>Ngan</w:t>
      </w:r>
      <w:proofErr w:type="spellEnd"/>
      <w:r>
        <w:t>.</w:t>
      </w:r>
    </w:p>
    <w:p w:rsidR="00BA265A" w:rsidRPr="00EA10D0" w:rsidRDefault="00BA265A" w:rsidP="00BA265A">
      <w:pPr>
        <w:pStyle w:val="NormalWeb"/>
        <w:spacing w:after="0" w:afterAutospacing="0"/>
      </w:pPr>
    </w:p>
    <w:p w:rsidR="00BA265A" w:rsidRPr="00EA10D0" w:rsidRDefault="00BA265A" w:rsidP="00EA10D0">
      <w:pPr>
        <w:pStyle w:val="style16"/>
        <w:spacing w:before="0" w:beforeAutospacing="0" w:line="360" w:lineRule="auto"/>
        <w:ind w:firstLine="567"/>
        <w:jc w:val="both"/>
      </w:pPr>
      <w:r w:rsidRPr="00EA10D0">
        <w:t xml:space="preserve">O ecossistema marinho antártico é, portanto, muito mais complexo do que se supunha no início das investigações científicas e suas características dependem da região a que estamos nos referindo. A </w:t>
      </w:r>
      <w:r w:rsidRPr="00CB2533">
        <w:rPr>
          <w:i/>
        </w:rPr>
        <w:t>temperatura</w:t>
      </w:r>
      <w:r w:rsidRPr="00EA10D0">
        <w:t xml:space="preserve">, a </w:t>
      </w:r>
      <w:r w:rsidRPr="00CB2533">
        <w:rPr>
          <w:i/>
        </w:rPr>
        <w:t>luz</w:t>
      </w:r>
      <w:r w:rsidRPr="00EA10D0">
        <w:t xml:space="preserve">, o </w:t>
      </w:r>
      <w:r w:rsidRPr="00CB2533">
        <w:rPr>
          <w:i/>
        </w:rPr>
        <w:t>gelo</w:t>
      </w:r>
      <w:r w:rsidRPr="00EA10D0">
        <w:t xml:space="preserve"> e a </w:t>
      </w:r>
      <w:r w:rsidRPr="00CB2533">
        <w:rPr>
          <w:i/>
        </w:rPr>
        <w:t>sazonalidade da produção primária marinha</w:t>
      </w:r>
      <w:r w:rsidRPr="00EA10D0">
        <w:t xml:space="preserve"> são os </w:t>
      </w:r>
      <w:r w:rsidRPr="00CB2533">
        <w:rPr>
          <w:u w:val="single"/>
        </w:rPr>
        <w:t>principais fatores que regem seu funcionamento</w:t>
      </w:r>
      <w:r w:rsidRPr="00EA10D0">
        <w:t>.</w:t>
      </w:r>
    </w:p>
    <w:p w:rsidR="00BA265A" w:rsidRPr="00EA10D0" w:rsidRDefault="00BA265A" w:rsidP="00EA10D0">
      <w:pPr>
        <w:pStyle w:val="style16"/>
        <w:spacing w:line="360" w:lineRule="auto"/>
        <w:ind w:firstLine="567"/>
        <w:jc w:val="both"/>
      </w:pPr>
      <w:r w:rsidRPr="00EA10D0">
        <w:lastRenderedPageBreak/>
        <w:t xml:space="preserve">O </w:t>
      </w:r>
      <w:r w:rsidRPr="000D5674">
        <w:rPr>
          <w:u w:val="single"/>
        </w:rPr>
        <w:t>gelo</w:t>
      </w:r>
      <w:r w:rsidRPr="00EA10D0">
        <w:t xml:space="preserve"> tem um </w:t>
      </w:r>
      <w:r w:rsidRPr="000D5674">
        <w:rPr>
          <w:i/>
        </w:rPr>
        <w:t>papel complexo</w:t>
      </w:r>
      <w:r w:rsidRPr="00EA10D0">
        <w:t xml:space="preserve"> </w:t>
      </w:r>
      <w:r w:rsidRPr="000D5674">
        <w:rPr>
          <w:i/>
        </w:rPr>
        <w:t>estabelecendo interações com o oceano e a atmosfera</w:t>
      </w:r>
      <w:r w:rsidRPr="00EA10D0">
        <w:t xml:space="preserve">, as quais </w:t>
      </w:r>
      <w:r w:rsidRPr="000D5674">
        <w:rPr>
          <w:u w:val="single"/>
        </w:rPr>
        <w:t>são dependentes</w:t>
      </w:r>
      <w:r w:rsidRPr="00EA10D0">
        <w:t xml:space="preserve"> não só </w:t>
      </w:r>
      <w:r w:rsidRPr="000D5674">
        <w:rPr>
          <w:i/>
        </w:rPr>
        <w:t>da presença do gelo</w:t>
      </w:r>
      <w:r w:rsidRPr="00EA10D0">
        <w:t xml:space="preserve">, mas também </w:t>
      </w:r>
      <w:r w:rsidRPr="000D5674">
        <w:rPr>
          <w:i/>
        </w:rPr>
        <w:t>de sua extensão</w:t>
      </w:r>
      <w:r w:rsidRPr="00EA10D0">
        <w:t xml:space="preserve">, </w:t>
      </w:r>
      <w:r w:rsidRPr="000D5674">
        <w:rPr>
          <w:i/>
        </w:rPr>
        <w:t>de sua duração</w:t>
      </w:r>
      <w:r w:rsidRPr="00EA10D0">
        <w:t xml:space="preserve"> e </w:t>
      </w:r>
      <w:r w:rsidRPr="000D5674">
        <w:rPr>
          <w:i/>
        </w:rPr>
        <w:t>de sua espessura</w:t>
      </w:r>
      <w:r w:rsidRPr="00EA10D0">
        <w:t xml:space="preserve">. Por sua vez, esses fatores exercem influência direta sobre o estado do oceano e da atmosfera. </w:t>
      </w:r>
      <w:r w:rsidRPr="000D5674">
        <w:rPr>
          <w:u w:val="single"/>
        </w:rPr>
        <w:t>Condições ambientais</w:t>
      </w:r>
      <w:r w:rsidRPr="00EA10D0">
        <w:t xml:space="preserve">, como </w:t>
      </w:r>
      <w:r w:rsidRPr="000D5674">
        <w:rPr>
          <w:i/>
        </w:rPr>
        <w:t>temperatura</w:t>
      </w:r>
      <w:r w:rsidRPr="00EA10D0">
        <w:t xml:space="preserve">, </w:t>
      </w:r>
      <w:r w:rsidRPr="000D5674">
        <w:rPr>
          <w:i/>
        </w:rPr>
        <w:t>salinidade</w:t>
      </w:r>
      <w:r w:rsidRPr="00EA10D0">
        <w:t xml:space="preserve">, </w:t>
      </w:r>
      <w:r w:rsidRPr="000D5674">
        <w:rPr>
          <w:i/>
        </w:rPr>
        <w:t>ventos</w:t>
      </w:r>
      <w:r w:rsidRPr="00EA10D0">
        <w:t xml:space="preserve">, </w:t>
      </w:r>
      <w:r w:rsidRPr="000D5674">
        <w:rPr>
          <w:i/>
        </w:rPr>
        <w:t>correntes e marés</w:t>
      </w:r>
      <w:r w:rsidRPr="00EA10D0">
        <w:t xml:space="preserve"> </w:t>
      </w:r>
      <w:r w:rsidRPr="000D5674">
        <w:rPr>
          <w:u w:val="single"/>
        </w:rPr>
        <w:t>determinam</w:t>
      </w:r>
      <w:r w:rsidRPr="00EA10D0">
        <w:t xml:space="preserve"> as </w:t>
      </w:r>
      <w:r w:rsidRPr="000D5674">
        <w:rPr>
          <w:i/>
        </w:rPr>
        <w:t>características e a distribuição do gelo</w:t>
      </w:r>
      <w:r w:rsidRPr="00EA10D0">
        <w:t>. Por esses motivos, uma das grandes preocupações atuais é que mudanças globais que alterem, mesmo que em pequena escala, as características do ecossistema marinho antártico podem afetar drasticamente as comunidades que aí vivem. Além disso, as profundas influências que a Antártica exerce no clima terrestre e na circulação oceânica podem ser alteradas por essas mudanças, mesmo a relativamente curtos prazos.</w:t>
      </w:r>
    </w:p>
    <w:p w:rsidR="00FA0CC6" w:rsidRPr="00EA10D0" w:rsidRDefault="00FA0CC6" w:rsidP="000D5674">
      <w:pPr>
        <w:spacing w:line="360" w:lineRule="auto"/>
        <w:jc w:val="both"/>
      </w:pPr>
    </w:p>
    <w:p w:rsidR="00BA265A" w:rsidRDefault="00BA265A" w:rsidP="000D5674">
      <w:pPr>
        <w:spacing w:line="360" w:lineRule="auto"/>
      </w:pPr>
      <w:r w:rsidRPr="00EA10D0">
        <w:t>Fonte: http://www.jornaljovem.com.br/edicao17/antartida_clima03.php</w:t>
      </w:r>
    </w:p>
    <w:sectPr w:rsidR="00BA265A" w:rsidSect="00FA0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2C9D"/>
    <w:multiLevelType w:val="multilevel"/>
    <w:tmpl w:val="72F4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F3F05"/>
    <w:multiLevelType w:val="multilevel"/>
    <w:tmpl w:val="AA46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95F9F"/>
    <w:multiLevelType w:val="multilevel"/>
    <w:tmpl w:val="3822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265A"/>
    <w:rsid w:val="00014E1D"/>
    <w:rsid w:val="000D5674"/>
    <w:rsid w:val="00247665"/>
    <w:rsid w:val="002715EB"/>
    <w:rsid w:val="002F2CF5"/>
    <w:rsid w:val="003F2722"/>
    <w:rsid w:val="003F52CD"/>
    <w:rsid w:val="00411606"/>
    <w:rsid w:val="00466307"/>
    <w:rsid w:val="004B5A99"/>
    <w:rsid w:val="004B7EB8"/>
    <w:rsid w:val="005A7BC4"/>
    <w:rsid w:val="005B57D0"/>
    <w:rsid w:val="00615F63"/>
    <w:rsid w:val="0064546A"/>
    <w:rsid w:val="0082032F"/>
    <w:rsid w:val="009D3AA5"/>
    <w:rsid w:val="009E4BA9"/>
    <w:rsid w:val="00AA2B98"/>
    <w:rsid w:val="00AC7E94"/>
    <w:rsid w:val="00AE48B2"/>
    <w:rsid w:val="00B46CD2"/>
    <w:rsid w:val="00B65E7B"/>
    <w:rsid w:val="00BA265A"/>
    <w:rsid w:val="00BE7A0B"/>
    <w:rsid w:val="00C87626"/>
    <w:rsid w:val="00CB2533"/>
    <w:rsid w:val="00CE2F17"/>
    <w:rsid w:val="00D40ECE"/>
    <w:rsid w:val="00D94EE3"/>
    <w:rsid w:val="00E215BA"/>
    <w:rsid w:val="00E94EE1"/>
    <w:rsid w:val="00EA10D0"/>
    <w:rsid w:val="00F10BE1"/>
    <w:rsid w:val="00FA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E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94EE3"/>
    <w:pPr>
      <w:keepNext/>
      <w:spacing w:line="480" w:lineRule="auto"/>
      <w:jc w:val="center"/>
      <w:outlineLvl w:val="0"/>
    </w:pPr>
    <w:rPr>
      <w:rFonts w:eastAsiaTheme="majorEastAsia" w:cstheme="majorBidi"/>
      <w:b/>
      <w:bCs/>
      <w:iCs/>
    </w:rPr>
  </w:style>
  <w:style w:type="paragraph" w:styleId="Ttulo2">
    <w:name w:val="heading 2"/>
    <w:basedOn w:val="Normal"/>
    <w:next w:val="Normal"/>
    <w:link w:val="Ttulo2Char"/>
    <w:qFormat/>
    <w:rsid w:val="00D94EE3"/>
    <w:pPr>
      <w:keepNext/>
      <w:spacing w:line="480" w:lineRule="auto"/>
      <w:jc w:val="center"/>
      <w:outlineLvl w:val="1"/>
    </w:pPr>
    <w:rPr>
      <w:rFonts w:eastAsiaTheme="majorEastAsia" w:cstheme="majorBidi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94EE3"/>
    <w:pPr>
      <w:keepNext/>
      <w:jc w:val="center"/>
      <w:outlineLvl w:val="2"/>
    </w:pPr>
    <w:rPr>
      <w:rFonts w:ascii="Arial" w:hAnsi="Arial"/>
      <w:i/>
      <w:sz w:val="20"/>
    </w:rPr>
  </w:style>
  <w:style w:type="paragraph" w:styleId="Ttulo4">
    <w:name w:val="heading 4"/>
    <w:basedOn w:val="Normal"/>
    <w:link w:val="Ttulo4Char"/>
    <w:qFormat/>
    <w:rsid w:val="00D94EE3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11606"/>
    <w:rPr>
      <w:rFonts w:eastAsiaTheme="majorEastAsia" w:cstheme="majorBidi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411606"/>
    <w:rPr>
      <w:rFonts w:eastAsiaTheme="majorEastAsia" w:cstheme="majorBidi"/>
      <w:b/>
      <w:bCs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94EE3"/>
    <w:rPr>
      <w:rFonts w:ascii="Arial" w:hAnsi="Arial"/>
      <w:i/>
      <w:szCs w:val="24"/>
    </w:rPr>
  </w:style>
  <w:style w:type="character" w:customStyle="1" w:styleId="Ttulo4Char">
    <w:name w:val="Título 4 Char"/>
    <w:basedOn w:val="Fontepargpadro"/>
    <w:link w:val="Ttulo4"/>
    <w:rsid w:val="00D94EE3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D94EE3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D94EE3"/>
    <w:rPr>
      <w:sz w:val="32"/>
      <w:szCs w:val="24"/>
    </w:rPr>
  </w:style>
  <w:style w:type="paragraph" w:styleId="Subttulo">
    <w:name w:val="Subtitle"/>
    <w:basedOn w:val="Normal"/>
    <w:link w:val="SubttuloChar"/>
    <w:qFormat/>
    <w:rsid w:val="00D94EE3"/>
    <w:pPr>
      <w:spacing w:line="480" w:lineRule="auto"/>
      <w:jc w:val="center"/>
    </w:pPr>
    <w:rPr>
      <w:sz w:val="32"/>
    </w:rPr>
  </w:style>
  <w:style w:type="character" w:customStyle="1" w:styleId="SubttuloChar">
    <w:name w:val="Subtítulo Char"/>
    <w:basedOn w:val="Fontepargpadro"/>
    <w:link w:val="Subttulo"/>
    <w:rsid w:val="00D94EE3"/>
    <w:rPr>
      <w:sz w:val="32"/>
      <w:szCs w:val="24"/>
    </w:rPr>
  </w:style>
  <w:style w:type="character" w:styleId="Forte">
    <w:name w:val="Strong"/>
    <w:basedOn w:val="Fontepargpadro"/>
    <w:uiPriority w:val="22"/>
    <w:qFormat/>
    <w:rsid w:val="00D94E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265A"/>
    <w:pPr>
      <w:spacing w:before="100" w:beforeAutospacing="1" w:after="100" w:afterAutospacing="1"/>
    </w:pPr>
  </w:style>
  <w:style w:type="paragraph" w:customStyle="1" w:styleId="style15">
    <w:name w:val="style15"/>
    <w:basedOn w:val="Normal"/>
    <w:rsid w:val="00BA265A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BA265A"/>
    <w:rPr>
      <w:color w:val="0000FF"/>
      <w:u w:val="single"/>
    </w:rPr>
  </w:style>
  <w:style w:type="paragraph" w:customStyle="1" w:styleId="style17">
    <w:name w:val="style17"/>
    <w:basedOn w:val="Normal"/>
    <w:rsid w:val="00BA265A"/>
    <w:pPr>
      <w:spacing w:before="100" w:beforeAutospacing="1" w:after="100" w:afterAutospacing="1"/>
    </w:pPr>
  </w:style>
  <w:style w:type="paragraph" w:customStyle="1" w:styleId="style18">
    <w:name w:val="style18"/>
    <w:basedOn w:val="Normal"/>
    <w:rsid w:val="00BA265A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A265A"/>
    <w:rPr>
      <w:i/>
      <w:iCs/>
    </w:rPr>
  </w:style>
  <w:style w:type="paragraph" w:customStyle="1" w:styleId="style16">
    <w:name w:val="style16"/>
    <w:basedOn w:val="Normal"/>
    <w:rsid w:val="00BA265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6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Alexandre Souto Santiago</cp:lastModifiedBy>
  <cp:revision>6</cp:revision>
  <dcterms:created xsi:type="dcterms:W3CDTF">2010-05-20T19:36:00Z</dcterms:created>
  <dcterms:modified xsi:type="dcterms:W3CDTF">2012-10-15T19:58:00Z</dcterms:modified>
</cp:coreProperties>
</file>