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83D" w:rsidRPr="0091483D" w:rsidRDefault="0091483D" w:rsidP="0091483D">
      <w:pPr>
        <w:keepNext/>
        <w:shd w:val="clear" w:color="auto" w:fill="FFFFFF"/>
        <w:outlineLvl w:val="0"/>
        <w:rPr>
          <w:color w:val="000000"/>
          <w:kern w:val="36"/>
        </w:rPr>
      </w:pPr>
      <w:r w:rsidRPr="0091483D">
        <w:rPr>
          <w:color w:val="000000"/>
          <w:kern w:val="36"/>
        </w:rPr>
        <w:t>UNIVERSIDADE FEDERAL DA BAHIA</w:t>
      </w:r>
    </w:p>
    <w:p w:rsidR="0091483D" w:rsidRPr="0091483D" w:rsidRDefault="0091483D" w:rsidP="0091483D">
      <w:pPr>
        <w:shd w:val="clear" w:color="auto" w:fill="FFFFFF"/>
        <w:rPr>
          <w:color w:val="000000"/>
          <w:sz w:val="20"/>
          <w:szCs w:val="20"/>
        </w:rPr>
      </w:pPr>
      <w:r w:rsidRPr="0091483D">
        <w:rPr>
          <w:color w:val="000000"/>
        </w:rPr>
        <w:t xml:space="preserve">INSTITUTO DE </w:t>
      </w:r>
      <w:proofErr w:type="gramStart"/>
      <w:r w:rsidRPr="0091483D">
        <w:rPr>
          <w:color w:val="000000"/>
        </w:rPr>
        <w:t>BIOLOGIA -DEPTO</w:t>
      </w:r>
      <w:proofErr w:type="gramEnd"/>
      <w:r w:rsidRPr="0091483D">
        <w:rPr>
          <w:color w:val="000000"/>
        </w:rPr>
        <w:t>. DE ZOOLOGIA</w:t>
      </w:r>
    </w:p>
    <w:p w:rsidR="0091483D" w:rsidRPr="0091483D" w:rsidRDefault="0091483D" w:rsidP="0091483D">
      <w:pPr>
        <w:shd w:val="clear" w:color="auto" w:fill="FFFFFF"/>
        <w:rPr>
          <w:color w:val="000000"/>
          <w:sz w:val="20"/>
          <w:szCs w:val="20"/>
        </w:rPr>
      </w:pPr>
      <w:r w:rsidRPr="0091483D">
        <w:rPr>
          <w:color w:val="000000"/>
        </w:rPr>
        <w:t>DISCIPLINA: BIO 005 – ZOOLOGIA I</w:t>
      </w:r>
    </w:p>
    <w:p w:rsidR="0091483D" w:rsidRPr="0091483D" w:rsidRDefault="0091483D" w:rsidP="0091483D">
      <w:pPr>
        <w:shd w:val="clear" w:color="auto" w:fill="FFFFFF"/>
        <w:rPr>
          <w:color w:val="000000"/>
          <w:sz w:val="20"/>
          <w:szCs w:val="20"/>
        </w:rPr>
      </w:pPr>
      <w:r w:rsidRPr="0091483D">
        <w:rPr>
          <w:color w:val="000000"/>
        </w:rPr>
        <w:t>2002.2</w:t>
      </w:r>
    </w:p>
    <w:p w:rsidR="0091483D" w:rsidRPr="0091483D" w:rsidRDefault="0091483D" w:rsidP="0091483D">
      <w:pPr>
        <w:shd w:val="clear" w:color="auto" w:fill="FFFFFF"/>
        <w:rPr>
          <w:color w:val="000000"/>
          <w:sz w:val="20"/>
          <w:szCs w:val="20"/>
        </w:rPr>
      </w:pPr>
      <w:r w:rsidRPr="0091483D">
        <w:rPr>
          <w:color w:val="000000"/>
        </w:rPr>
        <w:t> </w:t>
      </w:r>
    </w:p>
    <w:p w:rsidR="0091483D" w:rsidRPr="0091483D" w:rsidRDefault="0091483D" w:rsidP="0091483D">
      <w:pPr>
        <w:keepNext/>
        <w:shd w:val="clear" w:color="auto" w:fill="FFFFFF"/>
        <w:jc w:val="center"/>
        <w:outlineLvl w:val="3"/>
        <w:rPr>
          <w:b/>
          <w:bCs/>
          <w:color w:val="000000"/>
          <w:sz w:val="27"/>
          <w:szCs w:val="27"/>
        </w:rPr>
      </w:pPr>
      <w:r w:rsidRPr="0091483D">
        <w:rPr>
          <w:b/>
          <w:bCs/>
          <w:color w:val="000000"/>
          <w:sz w:val="27"/>
          <w:szCs w:val="27"/>
        </w:rPr>
        <w:t>Caracterização de eucariontes basais: protozoários</w:t>
      </w:r>
    </w:p>
    <w:p w:rsidR="0091483D" w:rsidRPr="0091483D" w:rsidRDefault="0091483D" w:rsidP="0091483D">
      <w:pPr>
        <w:shd w:val="clear" w:color="auto" w:fill="FFFFFF"/>
        <w:rPr>
          <w:color w:val="000000"/>
          <w:sz w:val="20"/>
          <w:szCs w:val="20"/>
        </w:rPr>
      </w:pPr>
      <w:r w:rsidRPr="0091483D">
        <w:rPr>
          <w:color w:val="000000"/>
        </w:rPr>
        <w:t> </w:t>
      </w:r>
    </w:p>
    <w:p w:rsidR="0091483D" w:rsidRPr="0091483D" w:rsidRDefault="0091483D" w:rsidP="0091483D">
      <w:pPr>
        <w:keepNext/>
        <w:shd w:val="clear" w:color="auto" w:fill="FFFFFF"/>
        <w:jc w:val="right"/>
        <w:outlineLvl w:val="2"/>
        <w:rPr>
          <w:b/>
          <w:bCs/>
          <w:color w:val="000000"/>
        </w:rPr>
      </w:pPr>
      <w:r w:rsidRPr="0091483D">
        <w:rPr>
          <w:b/>
          <w:bCs/>
          <w:color w:val="000000"/>
        </w:rPr>
        <w:t>                                                       </w:t>
      </w:r>
    </w:p>
    <w:p w:rsidR="0091483D" w:rsidRPr="0091483D" w:rsidRDefault="0091483D" w:rsidP="0091483D">
      <w:pPr>
        <w:keepNext/>
        <w:shd w:val="clear" w:color="auto" w:fill="FFFFFF"/>
        <w:jc w:val="right"/>
        <w:outlineLvl w:val="2"/>
        <w:rPr>
          <w:b/>
          <w:bCs/>
          <w:color w:val="000000"/>
        </w:rPr>
      </w:pPr>
      <w:r w:rsidRPr="0091483D">
        <w:rPr>
          <w:b/>
          <w:bCs/>
          <w:color w:val="000000"/>
        </w:rPr>
        <w:t> </w:t>
      </w:r>
      <w:r w:rsidRPr="0091483D">
        <w:rPr>
          <w:color w:val="000000"/>
        </w:rPr>
        <w:t xml:space="preserve">Por Solange Peixinho e Edson </w:t>
      </w:r>
      <w:proofErr w:type="spellStart"/>
      <w:r w:rsidRPr="0091483D">
        <w:rPr>
          <w:color w:val="000000"/>
        </w:rPr>
        <w:t>Camandaroba</w:t>
      </w:r>
      <w:proofErr w:type="spellEnd"/>
    </w:p>
    <w:p w:rsidR="0091483D" w:rsidRPr="0091483D" w:rsidRDefault="0091483D" w:rsidP="0091483D">
      <w:pPr>
        <w:shd w:val="clear" w:color="auto" w:fill="FFFFFF"/>
        <w:rPr>
          <w:color w:val="000000"/>
          <w:sz w:val="20"/>
          <w:szCs w:val="20"/>
        </w:rPr>
      </w:pPr>
      <w:r w:rsidRPr="0091483D">
        <w:rPr>
          <w:b/>
          <w:bCs/>
          <w:color w:val="000000"/>
        </w:rPr>
        <w:t>Que são protozoários?</w:t>
      </w:r>
    </w:p>
    <w:p w:rsidR="0091483D" w:rsidRPr="0091483D" w:rsidRDefault="0091483D" w:rsidP="0091483D">
      <w:pPr>
        <w:shd w:val="clear" w:color="auto" w:fill="FFFFFF"/>
        <w:rPr>
          <w:color w:val="000000"/>
          <w:sz w:val="20"/>
          <w:szCs w:val="20"/>
        </w:rPr>
      </w:pPr>
      <w:r w:rsidRPr="0091483D">
        <w:rPr>
          <w:b/>
          <w:bCs/>
          <w:color w:val="000000"/>
        </w:rPr>
        <w:t> </w:t>
      </w:r>
    </w:p>
    <w:p w:rsidR="0091483D" w:rsidRPr="0091483D" w:rsidRDefault="0091483D" w:rsidP="0091483D">
      <w:pPr>
        <w:shd w:val="clear" w:color="auto" w:fill="FFFFFF"/>
        <w:jc w:val="both"/>
        <w:rPr>
          <w:color w:val="000000"/>
          <w:sz w:val="27"/>
          <w:szCs w:val="27"/>
        </w:rPr>
      </w:pPr>
      <w:r w:rsidRPr="0091483D">
        <w:rPr>
          <w:color w:val="000000"/>
          <w:sz w:val="27"/>
          <w:szCs w:val="27"/>
        </w:rPr>
        <w:t xml:space="preserve">Costuma-se dizer que protozoários incluem organismos </w:t>
      </w:r>
      <w:proofErr w:type="spellStart"/>
      <w:r w:rsidRPr="0091483D">
        <w:rPr>
          <w:color w:val="000000"/>
          <w:sz w:val="27"/>
          <w:szCs w:val="27"/>
        </w:rPr>
        <w:t>amebóides</w:t>
      </w:r>
      <w:proofErr w:type="spellEnd"/>
      <w:r w:rsidRPr="0091483D">
        <w:rPr>
          <w:color w:val="000000"/>
          <w:sz w:val="27"/>
          <w:szCs w:val="27"/>
        </w:rPr>
        <w:t>, flagelados, ciliados e produtores de esporos que são capazes de nutrição heterotrófica, tenham ou não cloroplastos, além disto, segundo o Comitê Internacional de Protozoologia, que ainda adota um sistema de classificação “utilitário”, </w:t>
      </w:r>
      <w:r w:rsidRPr="0091483D">
        <w:rPr>
          <w:color w:val="000000"/>
          <w:sz w:val="27"/>
        </w:rPr>
        <w:t> </w:t>
      </w:r>
      <w:r w:rsidRPr="0091483D">
        <w:rPr>
          <w:color w:val="000000"/>
          <w:sz w:val="27"/>
          <w:szCs w:val="27"/>
        </w:rPr>
        <w:t xml:space="preserve">Protozoa é um </w:t>
      </w:r>
      <w:proofErr w:type="spellStart"/>
      <w:r w:rsidRPr="0091483D">
        <w:rPr>
          <w:color w:val="000000"/>
          <w:sz w:val="27"/>
          <w:szCs w:val="27"/>
        </w:rPr>
        <w:t>subreino</w:t>
      </w:r>
      <w:proofErr w:type="spellEnd"/>
      <w:r w:rsidRPr="0091483D">
        <w:rPr>
          <w:color w:val="000000"/>
          <w:sz w:val="27"/>
          <w:szCs w:val="27"/>
        </w:rPr>
        <w:t xml:space="preserve"> do Reino Protista.</w:t>
      </w:r>
    </w:p>
    <w:p w:rsidR="0091483D" w:rsidRPr="0091483D" w:rsidRDefault="0091483D" w:rsidP="0091483D">
      <w:pPr>
        <w:shd w:val="clear" w:color="auto" w:fill="FFFFFF"/>
        <w:jc w:val="both"/>
        <w:rPr>
          <w:color w:val="000000"/>
          <w:sz w:val="27"/>
          <w:szCs w:val="27"/>
        </w:rPr>
      </w:pPr>
      <w:r w:rsidRPr="0091483D">
        <w:rPr>
          <w:color w:val="000000"/>
          <w:sz w:val="27"/>
          <w:szCs w:val="27"/>
        </w:rPr>
        <w:t>A definição de “protista” tem mudado bastante ao longo dos tempos. Originalmente criado para incluir todos os organismos vivos que não eram nem plantas nem animais, na atualidade inclui uma grande quantidade de organismos que não podem ser considerados </w:t>
      </w:r>
      <w:r w:rsidRPr="0091483D">
        <w:rPr>
          <w:color w:val="000000"/>
          <w:sz w:val="27"/>
        </w:rPr>
        <w:t> </w:t>
      </w:r>
      <w:r w:rsidRPr="0091483D">
        <w:rPr>
          <w:color w:val="000000"/>
          <w:sz w:val="27"/>
          <w:szCs w:val="27"/>
        </w:rPr>
        <w:t>um grupo monofilético.</w:t>
      </w:r>
    </w:p>
    <w:p w:rsidR="0091483D" w:rsidRPr="0091483D" w:rsidRDefault="0091483D" w:rsidP="0091483D">
      <w:pPr>
        <w:shd w:val="clear" w:color="auto" w:fill="FFFFFF"/>
        <w:jc w:val="both"/>
        <w:rPr>
          <w:color w:val="000000"/>
          <w:sz w:val="20"/>
          <w:szCs w:val="20"/>
        </w:rPr>
      </w:pPr>
      <w:r w:rsidRPr="0091483D">
        <w:rPr>
          <w:color w:val="000000"/>
        </w:rPr>
        <w:t xml:space="preserve">Os protistas já foram subdivididos em algas, fungos e protozoários, com base no modo de nutrição, de locomoção e posteriormente subdivididos segundo o modo de vida dominante. Reconhece-se, por exemplo, que a locomoção </w:t>
      </w:r>
      <w:proofErr w:type="spellStart"/>
      <w:r w:rsidRPr="0091483D">
        <w:rPr>
          <w:color w:val="000000"/>
        </w:rPr>
        <w:t>amebóide</w:t>
      </w:r>
      <w:proofErr w:type="spellEnd"/>
      <w:r w:rsidRPr="0091483D">
        <w:rPr>
          <w:color w:val="000000"/>
        </w:rPr>
        <w:t xml:space="preserve"> foi adotada em diversas linhagens independentes. Assim, pesquisas nas últimas quatro décadas têm demonstrado que estas divisões são artificiais.</w:t>
      </w:r>
    </w:p>
    <w:p w:rsidR="0091483D" w:rsidRPr="0091483D" w:rsidRDefault="0091483D" w:rsidP="0091483D">
      <w:pPr>
        <w:shd w:val="clear" w:color="auto" w:fill="FFFFFF"/>
        <w:jc w:val="both"/>
        <w:rPr>
          <w:color w:val="000000"/>
          <w:sz w:val="20"/>
          <w:szCs w:val="20"/>
        </w:rPr>
      </w:pPr>
      <w:r w:rsidRPr="0091483D">
        <w:rPr>
          <w:color w:val="000000"/>
        </w:rPr>
        <w:t xml:space="preserve">Para o enquadramento dos eucariotos inferiores, uni- e </w:t>
      </w:r>
      <w:proofErr w:type="gramStart"/>
      <w:r w:rsidRPr="0091483D">
        <w:rPr>
          <w:color w:val="000000"/>
        </w:rPr>
        <w:t>pluricelulares, protozoários</w:t>
      </w:r>
      <w:proofErr w:type="gramEnd"/>
      <w:r w:rsidRPr="0091483D">
        <w:rPr>
          <w:color w:val="000000"/>
        </w:rPr>
        <w:t> </w:t>
      </w:r>
      <w:r w:rsidRPr="0091483D">
        <w:rPr>
          <w:i/>
          <w:iCs/>
          <w:color w:val="000000"/>
        </w:rPr>
        <w:t>sensu stricto </w:t>
      </w:r>
      <w:r w:rsidRPr="0091483D">
        <w:rPr>
          <w:color w:val="000000"/>
        </w:rPr>
        <w:t xml:space="preserve">e fungos inferiores em uma nova perspectiva, dois eventos foram muito importantes. O primeiro deles foi </w:t>
      </w:r>
      <w:proofErr w:type="gramStart"/>
      <w:r w:rsidRPr="0091483D">
        <w:rPr>
          <w:color w:val="000000"/>
        </w:rPr>
        <w:t>a</w:t>
      </w:r>
      <w:proofErr w:type="gramEnd"/>
      <w:r w:rsidRPr="0091483D">
        <w:rPr>
          <w:color w:val="000000"/>
        </w:rPr>
        <w:t xml:space="preserve"> popularização no início dos anos 60 da divisão das linhagens evolutivas procariotos/eucariotos e a segunda a ampla aceitação da hipótese de endossimbiose serial. A teoria de endossimbiose serial é na atualidade a hipótese mais popular sobre a origem da mitocôndria – a captura de um endossimbionte </w:t>
      </w:r>
      <w:proofErr w:type="spellStart"/>
      <w:r w:rsidRPr="0091483D">
        <w:rPr>
          <w:color w:val="000000"/>
        </w:rPr>
        <w:t>alfa-proteobacterial</w:t>
      </w:r>
      <w:proofErr w:type="spellEnd"/>
      <w:r w:rsidRPr="0091483D">
        <w:rPr>
          <w:color w:val="000000"/>
        </w:rPr>
        <w:t xml:space="preserve"> por um núcleo contendo um hóspede eucariótico semelhante a um extinto protista </w:t>
      </w:r>
      <w:proofErr w:type="spellStart"/>
      <w:r w:rsidRPr="0091483D">
        <w:rPr>
          <w:color w:val="000000"/>
        </w:rPr>
        <w:t>amitocondrial</w:t>
      </w:r>
      <w:proofErr w:type="spellEnd"/>
      <w:r w:rsidRPr="0091483D">
        <w:rPr>
          <w:color w:val="000000"/>
        </w:rPr>
        <w:t>.</w:t>
      </w:r>
    </w:p>
    <w:p w:rsidR="0091483D" w:rsidRPr="0091483D" w:rsidRDefault="0091483D" w:rsidP="0091483D">
      <w:pPr>
        <w:shd w:val="clear" w:color="auto" w:fill="FFFFFF"/>
        <w:jc w:val="both"/>
        <w:rPr>
          <w:color w:val="000000"/>
          <w:sz w:val="20"/>
          <w:szCs w:val="20"/>
        </w:rPr>
      </w:pPr>
      <w:r w:rsidRPr="0091483D">
        <w:rPr>
          <w:color w:val="000000"/>
        </w:rPr>
        <w:t xml:space="preserve">  Os dois eventos acima referidos representaram o substrato teórico, enquanto </w:t>
      </w:r>
      <w:proofErr w:type="gramStart"/>
      <w:r w:rsidRPr="0091483D">
        <w:rPr>
          <w:color w:val="000000"/>
        </w:rPr>
        <w:t>a massa de dados, sobretudo de natureza ultraestrutural, consolidada no início dos anos 70, forneceram</w:t>
      </w:r>
      <w:proofErr w:type="gramEnd"/>
      <w:r w:rsidRPr="0091483D">
        <w:rPr>
          <w:color w:val="000000"/>
        </w:rPr>
        <w:t xml:space="preserve"> o suporte científico necessário à construção de uma nova </w:t>
      </w:r>
      <w:proofErr w:type="spellStart"/>
      <w:r w:rsidRPr="0091483D">
        <w:rPr>
          <w:color w:val="000000"/>
        </w:rPr>
        <w:t>macrosistemática</w:t>
      </w:r>
      <w:proofErr w:type="spellEnd"/>
      <w:r w:rsidRPr="0091483D">
        <w:rPr>
          <w:color w:val="000000"/>
        </w:rPr>
        <w:t>.</w:t>
      </w:r>
    </w:p>
    <w:p w:rsidR="0091483D" w:rsidRPr="0091483D" w:rsidRDefault="0091483D" w:rsidP="0091483D">
      <w:pPr>
        <w:shd w:val="clear" w:color="auto" w:fill="FFFFFF"/>
        <w:jc w:val="both"/>
        <w:rPr>
          <w:color w:val="000000"/>
          <w:sz w:val="20"/>
          <w:szCs w:val="20"/>
        </w:rPr>
      </w:pPr>
      <w:r w:rsidRPr="0091483D">
        <w:rPr>
          <w:color w:val="000000"/>
        </w:rPr>
        <w:t xml:space="preserve">O macrossistema de </w:t>
      </w:r>
      <w:proofErr w:type="spellStart"/>
      <w:r w:rsidRPr="0091483D">
        <w:rPr>
          <w:color w:val="000000"/>
        </w:rPr>
        <w:t>R.H.</w:t>
      </w:r>
      <w:proofErr w:type="spellEnd"/>
      <w:r w:rsidRPr="0091483D">
        <w:rPr>
          <w:color w:val="000000"/>
        </w:rPr>
        <w:t xml:space="preserve"> </w:t>
      </w:r>
      <w:proofErr w:type="spellStart"/>
      <w:r w:rsidRPr="0091483D">
        <w:rPr>
          <w:color w:val="000000"/>
        </w:rPr>
        <w:t>Whittaker</w:t>
      </w:r>
      <w:proofErr w:type="spellEnd"/>
      <w:r w:rsidRPr="0091483D">
        <w:rPr>
          <w:color w:val="000000"/>
        </w:rPr>
        <w:t xml:space="preserve"> foi o que obteve maior aceitação (Monera, Protista, Plantae, Fungi e Animalia). Um </w:t>
      </w:r>
      <w:proofErr w:type="gramStart"/>
      <w:r w:rsidRPr="0091483D">
        <w:rPr>
          <w:color w:val="000000"/>
        </w:rPr>
        <w:t>deste reinos</w:t>
      </w:r>
      <w:proofErr w:type="gramEnd"/>
      <w:r w:rsidRPr="0091483D">
        <w:rPr>
          <w:color w:val="000000"/>
        </w:rPr>
        <w:t xml:space="preserve"> vem definido como PROTISTA ou PROTOCTISTA – um dualismo que é uma questão puramente semântica, sendo que o termo Protista é o mais utilizado na literatura.</w:t>
      </w:r>
    </w:p>
    <w:p w:rsidR="0091483D" w:rsidRPr="0091483D" w:rsidRDefault="0091483D" w:rsidP="0091483D">
      <w:pPr>
        <w:shd w:val="clear" w:color="auto" w:fill="FFFFFF"/>
        <w:jc w:val="both"/>
        <w:rPr>
          <w:color w:val="000000"/>
          <w:sz w:val="20"/>
          <w:szCs w:val="20"/>
        </w:rPr>
      </w:pPr>
      <w:r w:rsidRPr="0091483D">
        <w:rPr>
          <w:color w:val="000000"/>
        </w:rPr>
        <w:t xml:space="preserve">O que sabemos é que Protista ou </w:t>
      </w:r>
      <w:proofErr w:type="spellStart"/>
      <w:r w:rsidRPr="0091483D">
        <w:rPr>
          <w:color w:val="000000"/>
        </w:rPr>
        <w:t>Protoctista</w:t>
      </w:r>
      <w:proofErr w:type="spellEnd"/>
      <w:proofErr w:type="gramStart"/>
      <w:r w:rsidRPr="0091483D">
        <w:rPr>
          <w:color w:val="000000"/>
        </w:rPr>
        <w:t>, compreende</w:t>
      </w:r>
      <w:proofErr w:type="gramEnd"/>
      <w:r w:rsidRPr="0091483D">
        <w:rPr>
          <w:color w:val="000000"/>
        </w:rPr>
        <w:t xml:space="preserve"> cerca de 200 000 espécies, extintas e recentes, organismos eucariotos, predominantemente microscópicos, com organização unicelular, sincicial, pluricelular e sem tecido – </w:t>
      </w:r>
      <w:r w:rsidRPr="0091483D">
        <w:rPr>
          <w:b/>
          <w:bCs/>
          <w:color w:val="000000"/>
        </w:rPr>
        <w:t>protozoários (</w:t>
      </w:r>
      <w:r w:rsidRPr="0091483D">
        <w:rPr>
          <w:color w:val="000000"/>
        </w:rPr>
        <w:t>com cerca de 65000 espécies descritas, das quais a metade é fóssil e 8000 são parasitas), </w:t>
      </w:r>
      <w:r w:rsidRPr="0091483D">
        <w:rPr>
          <w:b/>
          <w:bCs/>
          <w:color w:val="000000"/>
        </w:rPr>
        <w:t>algas</w:t>
      </w:r>
      <w:r w:rsidRPr="0091483D">
        <w:rPr>
          <w:color w:val="000000"/>
        </w:rPr>
        <w:t> e </w:t>
      </w:r>
      <w:r w:rsidRPr="0091483D">
        <w:rPr>
          <w:b/>
          <w:bCs/>
          <w:color w:val="000000"/>
        </w:rPr>
        <w:t>fungos inferiores (</w:t>
      </w:r>
      <w:r w:rsidRPr="0091483D">
        <w:rPr>
          <w:color w:val="000000"/>
        </w:rPr>
        <w:t>fungos mucilaginosos, </w:t>
      </w:r>
      <w:r w:rsidRPr="0091483D">
        <w:rPr>
          <w:i/>
          <w:iCs/>
          <w:color w:val="000000"/>
        </w:rPr>
        <w:t>sensu lato</w:t>
      </w:r>
      <w:r w:rsidRPr="0091483D">
        <w:rPr>
          <w:color w:val="000000"/>
        </w:rPr>
        <w:t xml:space="preserve">, </w:t>
      </w:r>
      <w:proofErr w:type="spellStart"/>
      <w:r w:rsidRPr="0091483D">
        <w:rPr>
          <w:color w:val="000000"/>
        </w:rPr>
        <w:t>Myxomicota</w:t>
      </w:r>
      <w:proofErr w:type="spellEnd"/>
      <w:r w:rsidRPr="0091483D">
        <w:rPr>
          <w:color w:val="000000"/>
        </w:rPr>
        <w:t xml:space="preserve">, zoósporos e flagelados, </w:t>
      </w:r>
      <w:proofErr w:type="spellStart"/>
      <w:r w:rsidRPr="0091483D">
        <w:rPr>
          <w:color w:val="000000"/>
        </w:rPr>
        <w:t>Mastygomicotina</w:t>
      </w:r>
      <w:proofErr w:type="spellEnd"/>
      <w:r w:rsidRPr="0091483D">
        <w:rPr>
          <w:color w:val="000000"/>
        </w:rPr>
        <w:t>).</w:t>
      </w:r>
    </w:p>
    <w:p w:rsidR="0091483D" w:rsidRPr="0091483D" w:rsidRDefault="0091483D" w:rsidP="0091483D">
      <w:pPr>
        <w:shd w:val="clear" w:color="auto" w:fill="FFFFFF"/>
        <w:jc w:val="both"/>
        <w:rPr>
          <w:color w:val="000000"/>
          <w:sz w:val="20"/>
          <w:szCs w:val="20"/>
        </w:rPr>
      </w:pPr>
      <w:r w:rsidRPr="0091483D">
        <w:rPr>
          <w:color w:val="000000"/>
        </w:rPr>
        <w:t>Protozoários têm pouca anatomia para comparar, as homologias são incertas e com notável exceção, apenas uns poucos grupos (</w:t>
      </w:r>
      <w:proofErr w:type="spellStart"/>
      <w:r w:rsidRPr="0091483D">
        <w:rPr>
          <w:color w:val="000000"/>
        </w:rPr>
        <w:t>foramníferos</w:t>
      </w:r>
      <w:proofErr w:type="spellEnd"/>
      <w:r w:rsidRPr="0091483D">
        <w:rPr>
          <w:color w:val="000000"/>
        </w:rPr>
        <w:t xml:space="preserve">, radiolários, </w:t>
      </w:r>
      <w:proofErr w:type="spellStart"/>
      <w:r w:rsidRPr="0091483D">
        <w:rPr>
          <w:color w:val="000000"/>
        </w:rPr>
        <w:t>silicoflagelados</w:t>
      </w:r>
      <w:proofErr w:type="spellEnd"/>
      <w:r w:rsidRPr="0091483D">
        <w:rPr>
          <w:color w:val="000000"/>
        </w:rPr>
        <w:t>) deixaram registros fósseis.</w:t>
      </w:r>
    </w:p>
    <w:p w:rsidR="0091483D" w:rsidRPr="0091483D" w:rsidRDefault="0091483D" w:rsidP="0091483D">
      <w:pPr>
        <w:shd w:val="clear" w:color="auto" w:fill="FFFFFF"/>
        <w:jc w:val="both"/>
        <w:rPr>
          <w:color w:val="000000"/>
          <w:sz w:val="20"/>
          <w:szCs w:val="20"/>
        </w:rPr>
      </w:pPr>
      <w:r w:rsidRPr="0091483D">
        <w:rPr>
          <w:color w:val="000000"/>
        </w:rPr>
        <w:lastRenderedPageBreak/>
        <w:t>Com a introdução de métodos moleculares para a reconstrução da história evolutiva dos protistas, incluindo ai os protozoários, houve uma exasperada busca das possíveis relações filogenéticas desses eucariotos basais, com total desinteresse pela posição de tais grupos nos esquemas de classificação, bem como de sua nomenclatura.</w:t>
      </w:r>
    </w:p>
    <w:p w:rsidR="0091483D" w:rsidRPr="0091483D" w:rsidRDefault="0091483D" w:rsidP="0091483D">
      <w:pPr>
        <w:shd w:val="clear" w:color="auto" w:fill="FFFFFF"/>
        <w:jc w:val="both"/>
        <w:rPr>
          <w:color w:val="000000"/>
          <w:sz w:val="20"/>
          <w:szCs w:val="20"/>
        </w:rPr>
      </w:pPr>
      <w:r w:rsidRPr="0091483D">
        <w:rPr>
          <w:color w:val="000000"/>
        </w:rPr>
        <w:t xml:space="preserve">Foi neste cenário,  que  na metade dos anos 80 surgiram duas propostas similares, uma de </w:t>
      </w:r>
      <w:proofErr w:type="spellStart"/>
      <w:r w:rsidRPr="0091483D">
        <w:rPr>
          <w:color w:val="000000"/>
        </w:rPr>
        <w:t>Corliss</w:t>
      </w:r>
      <w:proofErr w:type="spellEnd"/>
      <w:r w:rsidRPr="0091483D">
        <w:rPr>
          <w:color w:val="000000"/>
        </w:rPr>
        <w:t xml:space="preserve">, que consiste na definição e na caracterização de 45 filos subdivididos em 18 reagrupamentos </w:t>
      </w:r>
      <w:proofErr w:type="spellStart"/>
      <w:r w:rsidRPr="0091483D">
        <w:rPr>
          <w:color w:val="000000"/>
        </w:rPr>
        <w:t>suprafiléticos</w:t>
      </w:r>
      <w:proofErr w:type="spellEnd"/>
      <w:r w:rsidRPr="0091483D">
        <w:rPr>
          <w:color w:val="000000"/>
        </w:rPr>
        <w:t xml:space="preserve">, dentro do Reino Protista. A outra, de </w:t>
      </w:r>
      <w:proofErr w:type="spellStart"/>
      <w:r w:rsidRPr="0091483D">
        <w:rPr>
          <w:color w:val="000000"/>
        </w:rPr>
        <w:t>Margulis</w:t>
      </w:r>
      <w:proofErr w:type="spellEnd"/>
      <w:r w:rsidRPr="0091483D">
        <w:rPr>
          <w:color w:val="000000"/>
        </w:rPr>
        <w:t>, distribui os táxons do Reino Protista em 36 filos subdivididos em grupos de natureza funcional. </w:t>
      </w:r>
      <w:r w:rsidRPr="0091483D">
        <w:rPr>
          <w:color w:val="000000"/>
          <w:u w:val="single"/>
        </w:rPr>
        <w:t>Nos dois esquemas nenhum táxon é denominado Protozoa</w:t>
      </w:r>
      <w:r w:rsidRPr="0091483D">
        <w:rPr>
          <w:color w:val="000000"/>
        </w:rPr>
        <w:t>.</w:t>
      </w:r>
    </w:p>
    <w:p w:rsidR="0091483D" w:rsidRPr="0091483D" w:rsidRDefault="0091483D" w:rsidP="0091483D">
      <w:pPr>
        <w:shd w:val="clear" w:color="auto" w:fill="FFFFFF"/>
        <w:jc w:val="both"/>
        <w:rPr>
          <w:color w:val="000000"/>
          <w:sz w:val="20"/>
          <w:szCs w:val="20"/>
        </w:rPr>
      </w:pPr>
      <w:r w:rsidRPr="0091483D">
        <w:rPr>
          <w:color w:val="000000"/>
        </w:rPr>
        <w:t xml:space="preserve">É interessante notar que o mesmo </w:t>
      </w:r>
      <w:proofErr w:type="spellStart"/>
      <w:r w:rsidRPr="0091483D">
        <w:rPr>
          <w:color w:val="000000"/>
        </w:rPr>
        <w:t>Corliss</w:t>
      </w:r>
      <w:proofErr w:type="spellEnd"/>
      <w:r w:rsidRPr="0091483D">
        <w:rPr>
          <w:color w:val="000000"/>
        </w:rPr>
        <w:t xml:space="preserve">, em 1995, propõe seis reinos para os </w:t>
      </w:r>
      <w:proofErr w:type="spellStart"/>
      <w:r w:rsidRPr="0091483D">
        <w:rPr>
          <w:color w:val="000000"/>
        </w:rPr>
        <w:t>Eukariota</w:t>
      </w:r>
      <w:proofErr w:type="spellEnd"/>
      <w:r w:rsidRPr="0091483D">
        <w:rPr>
          <w:color w:val="000000"/>
        </w:rPr>
        <w:t xml:space="preserve"> e um deles é denominado Protozoa. Alguns grupos de protozoários </w:t>
      </w:r>
      <w:proofErr w:type="spellStart"/>
      <w:r w:rsidRPr="0091483D">
        <w:rPr>
          <w:color w:val="000000"/>
        </w:rPr>
        <w:t>amitocondriados</w:t>
      </w:r>
      <w:proofErr w:type="spellEnd"/>
      <w:r w:rsidRPr="0091483D">
        <w:rPr>
          <w:color w:val="000000"/>
        </w:rPr>
        <w:t xml:space="preserve">, como os </w:t>
      </w:r>
      <w:proofErr w:type="spellStart"/>
      <w:r w:rsidRPr="0091483D">
        <w:rPr>
          <w:color w:val="000000"/>
        </w:rPr>
        <w:t>microsporídeos</w:t>
      </w:r>
      <w:proofErr w:type="spellEnd"/>
      <w:r w:rsidRPr="0091483D">
        <w:rPr>
          <w:color w:val="000000"/>
        </w:rPr>
        <w:t xml:space="preserve"> e os </w:t>
      </w:r>
      <w:proofErr w:type="spellStart"/>
      <w:r w:rsidRPr="0091483D">
        <w:rPr>
          <w:color w:val="000000"/>
        </w:rPr>
        <w:t>diplomonadidos</w:t>
      </w:r>
      <w:proofErr w:type="spellEnd"/>
      <w:r w:rsidRPr="0091483D">
        <w:rPr>
          <w:color w:val="000000"/>
        </w:rPr>
        <w:t xml:space="preserve"> são colocados num outro reino – </w:t>
      </w:r>
      <w:proofErr w:type="spellStart"/>
      <w:r w:rsidRPr="0091483D">
        <w:rPr>
          <w:color w:val="000000"/>
        </w:rPr>
        <w:t>Archezoa</w:t>
      </w:r>
      <w:proofErr w:type="spellEnd"/>
      <w:r w:rsidRPr="0091483D">
        <w:rPr>
          <w:color w:val="000000"/>
        </w:rPr>
        <w:t xml:space="preserve">, com suporte molecular (sequenciamento de </w:t>
      </w:r>
      <w:proofErr w:type="spellStart"/>
      <w:proofErr w:type="gramStart"/>
      <w:r w:rsidRPr="0091483D">
        <w:rPr>
          <w:color w:val="000000"/>
        </w:rPr>
        <w:t>rRNA</w:t>
      </w:r>
      <w:proofErr w:type="spellEnd"/>
      <w:proofErr w:type="gramEnd"/>
      <w:r w:rsidRPr="0091483D">
        <w:rPr>
          <w:color w:val="000000"/>
        </w:rPr>
        <w:t xml:space="preserve">) para a condição dita “primitiva” destes dois grupos. Na visão da hipótese </w:t>
      </w:r>
      <w:proofErr w:type="spellStart"/>
      <w:r w:rsidRPr="0091483D">
        <w:rPr>
          <w:color w:val="000000"/>
        </w:rPr>
        <w:t>Archezoa</w:t>
      </w:r>
      <w:proofErr w:type="spellEnd"/>
      <w:r w:rsidRPr="0091483D">
        <w:rPr>
          <w:color w:val="000000"/>
        </w:rPr>
        <w:t xml:space="preserve">, a origem endossimbiótica da mitocôndria ocorreu relativamente tarde na evolução eucariótica e os diversos grupos de protistas sem mitocôndria teriam divergido antes do estabelecimento da organela. No entanto, descobertas recentes de mitocôndria derivada de genes no genoma nuclear de </w:t>
      </w:r>
      <w:proofErr w:type="spellStart"/>
      <w:r w:rsidRPr="0091483D">
        <w:rPr>
          <w:color w:val="000000"/>
        </w:rPr>
        <w:t>entamoebas</w:t>
      </w:r>
      <w:proofErr w:type="spellEnd"/>
      <w:r w:rsidRPr="0091483D">
        <w:rPr>
          <w:color w:val="000000"/>
        </w:rPr>
        <w:t xml:space="preserve">, microsporídios, </w:t>
      </w:r>
      <w:proofErr w:type="spellStart"/>
      <w:r w:rsidRPr="0091483D">
        <w:rPr>
          <w:color w:val="000000"/>
        </w:rPr>
        <w:t>diplomonadidos</w:t>
      </w:r>
      <w:proofErr w:type="spellEnd"/>
      <w:r w:rsidRPr="0091483D">
        <w:rPr>
          <w:color w:val="000000"/>
        </w:rPr>
        <w:t xml:space="preserve"> sugere que estes organismos descendem de ancestrais portadores de mitocôndrias. Há</w:t>
      </w:r>
      <w:proofErr w:type="gramStart"/>
      <w:r w:rsidRPr="0091483D">
        <w:rPr>
          <w:color w:val="000000"/>
        </w:rPr>
        <w:t xml:space="preserve"> portanto</w:t>
      </w:r>
      <w:proofErr w:type="gramEnd"/>
      <w:r w:rsidRPr="0091483D">
        <w:rPr>
          <w:color w:val="000000"/>
        </w:rPr>
        <w:t xml:space="preserve"> filogenias conflitantes.</w:t>
      </w:r>
    </w:p>
    <w:p w:rsidR="0091483D" w:rsidRPr="0091483D" w:rsidRDefault="0091483D" w:rsidP="0091483D">
      <w:pPr>
        <w:shd w:val="clear" w:color="auto" w:fill="FFFFFF"/>
        <w:jc w:val="both"/>
        <w:rPr>
          <w:color w:val="000000"/>
          <w:sz w:val="20"/>
          <w:szCs w:val="20"/>
        </w:rPr>
      </w:pPr>
      <w:r w:rsidRPr="0091483D">
        <w:rPr>
          <w:color w:val="000000"/>
        </w:rPr>
        <w:t xml:space="preserve"> No Reino Protozoa </w:t>
      </w:r>
      <w:proofErr w:type="spellStart"/>
      <w:r w:rsidRPr="0091483D">
        <w:rPr>
          <w:color w:val="000000"/>
        </w:rPr>
        <w:t>Corliss</w:t>
      </w:r>
      <w:proofErr w:type="spellEnd"/>
      <w:r w:rsidRPr="0091483D">
        <w:rPr>
          <w:color w:val="000000"/>
        </w:rPr>
        <w:t xml:space="preserve"> propõe 13 Filos (Apicomplexa, Ascetospora, </w:t>
      </w:r>
      <w:proofErr w:type="spellStart"/>
      <w:r w:rsidRPr="0091483D">
        <w:rPr>
          <w:color w:val="000000"/>
        </w:rPr>
        <w:t>Choanozoa</w:t>
      </w:r>
      <w:proofErr w:type="spellEnd"/>
      <w:r w:rsidRPr="0091483D">
        <w:rPr>
          <w:color w:val="000000"/>
        </w:rPr>
        <w:t xml:space="preserve">, Ciliophora, </w:t>
      </w:r>
      <w:proofErr w:type="spellStart"/>
      <w:r w:rsidRPr="0091483D">
        <w:rPr>
          <w:color w:val="000000"/>
        </w:rPr>
        <w:t>Dinozoa</w:t>
      </w:r>
      <w:proofErr w:type="spellEnd"/>
      <w:r w:rsidRPr="0091483D">
        <w:rPr>
          <w:color w:val="000000"/>
        </w:rPr>
        <w:t xml:space="preserve">, </w:t>
      </w:r>
      <w:proofErr w:type="spellStart"/>
      <w:r w:rsidRPr="0091483D">
        <w:rPr>
          <w:color w:val="000000"/>
        </w:rPr>
        <w:t>Euglenozoa</w:t>
      </w:r>
      <w:proofErr w:type="spellEnd"/>
      <w:r w:rsidRPr="0091483D">
        <w:rPr>
          <w:color w:val="000000"/>
        </w:rPr>
        <w:t xml:space="preserve">, Heliozoa, </w:t>
      </w:r>
      <w:proofErr w:type="spellStart"/>
      <w:r w:rsidRPr="0091483D">
        <w:rPr>
          <w:color w:val="000000"/>
        </w:rPr>
        <w:t>Mycetazoa</w:t>
      </w:r>
      <w:proofErr w:type="spellEnd"/>
      <w:r w:rsidRPr="0091483D">
        <w:rPr>
          <w:color w:val="000000"/>
        </w:rPr>
        <w:t xml:space="preserve">, </w:t>
      </w:r>
      <w:proofErr w:type="spellStart"/>
      <w:r w:rsidRPr="0091483D">
        <w:rPr>
          <w:color w:val="000000"/>
        </w:rPr>
        <w:t>Opalozoa</w:t>
      </w:r>
      <w:proofErr w:type="spellEnd"/>
      <w:r w:rsidRPr="0091483D">
        <w:rPr>
          <w:color w:val="000000"/>
        </w:rPr>
        <w:t xml:space="preserve">, </w:t>
      </w:r>
      <w:proofErr w:type="spellStart"/>
      <w:r w:rsidRPr="0091483D">
        <w:rPr>
          <w:color w:val="000000"/>
        </w:rPr>
        <w:t>Parabasala</w:t>
      </w:r>
      <w:proofErr w:type="spellEnd"/>
      <w:r w:rsidRPr="0091483D">
        <w:rPr>
          <w:color w:val="000000"/>
        </w:rPr>
        <w:t xml:space="preserve">, </w:t>
      </w:r>
      <w:proofErr w:type="spellStart"/>
      <w:r w:rsidRPr="0091483D">
        <w:rPr>
          <w:color w:val="000000"/>
        </w:rPr>
        <w:t>Percolozoa</w:t>
      </w:r>
      <w:proofErr w:type="spellEnd"/>
      <w:r w:rsidRPr="0091483D">
        <w:rPr>
          <w:color w:val="000000"/>
        </w:rPr>
        <w:t xml:space="preserve">, Radiozoa e Rhizopoda). </w:t>
      </w:r>
      <w:proofErr w:type="spellStart"/>
      <w:r w:rsidRPr="0091483D">
        <w:rPr>
          <w:color w:val="000000"/>
        </w:rPr>
        <w:t>Parabasala</w:t>
      </w:r>
      <w:proofErr w:type="spellEnd"/>
      <w:r w:rsidRPr="0091483D">
        <w:rPr>
          <w:color w:val="000000"/>
        </w:rPr>
        <w:t xml:space="preserve">, por exemplo, que contém as ordens </w:t>
      </w:r>
      <w:proofErr w:type="spellStart"/>
      <w:r w:rsidRPr="0091483D">
        <w:rPr>
          <w:color w:val="000000"/>
        </w:rPr>
        <w:t>Trichomonadida</w:t>
      </w:r>
      <w:proofErr w:type="spellEnd"/>
      <w:r w:rsidRPr="0091483D">
        <w:rPr>
          <w:color w:val="000000"/>
        </w:rPr>
        <w:t xml:space="preserve"> e Hypermastigida é um grupo monofilético, tendo vários caracteres homólogos, assim como o grupo </w:t>
      </w:r>
      <w:proofErr w:type="spellStart"/>
      <w:r w:rsidRPr="0091483D">
        <w:rPr>
          <w:color w:val="000000"/>
        </w:rPr>
        <w:t>Euglenozoa</w:t>
      </w:r>
      <w:proofErr w:type="spellEnd"/>
      <w:r w:rsidRPr="0091483D">
        <w:rPr>
          <w:color w:val="000000"/>
        </w:rPr>
        <w:t xml:space="preserve"> que para alguns autores seria formado por quatro subgrupos: </w:t>
      </w:r>
      <w:proofErr w:type="spellStart"/>
      <w:r w:rsidRPr="0091483D">
        <w:rPr>
          <w:color w:val="000000"/>
        </w:rPr>
        <w:t>euglenidos</w:t>
      </w:r>
      <w:proofErr w:type="spellEnd"/>
      <w:r w:rsidRPr="0091483D">
        <w:rPr>
          <w:color w:val="000000"/>
        </w:rPr>
        <w:t xml:space="preserve">, </w:t>
      </w:r>
      <w:proofErr w:type="spellStart"/>
      <w:r w:rsidRPr="0091483D">
        <w:rPr>
          <w:color w:val="000000"/>
        </w:rPr>
        <w:t>kinetoplastidos</w:t>
      </w:r>
      <w:proofErr w:type="spellEnd"/>
      <w:r w:rsidRPr="0091483D">
        <w:rPr>
          <w:color w:val="000000"/>
        </w:rPr>
        <w:t xml:space="preserve">, </w:t>
      </w:r>
      <w:proofErr w:type="spellStart"/>
      <w:r w:rsidRPr="0091483D">
        <w:rPr>
          <w:color w:val="000000"/>
        </w:rPr>
        <w:t>diplonemidos</w:t>
      </w:r>
      <w:proofErr w:type="spellEnd"/>
      <w:r w:rsidRPr="0091483D">
        <w:rPr>
          <w:color w:val="000000"/>
        </w:rPr>
        <w:t xml:space="preserve"> e </w:t>
      </w:r>
      <w:proofErr w:type="spellStart"/>
      <w:r w:rsidRPr="0091483D">
        <w:rPr>
          <w:color w:val="000000"/>
        </w:rPr>
        <w:t>postgardii</w:t>
      </w:r>
      <w:proofErr w:type="spellEnd"/>
      <w:r w:rsidRPr="0091483D">
        <w:rPr>
          <w:color w:val="000000"/>
        </w:rPr>
        <w:t xml:space="preserve">. Apicomplexa, Ciliophora e </w:t>
      </w:r>
      <w:proofErr w:type="spellStart"/>
      <w:r w:rsidRPr="0091483D">
        <w:rPr>
          <w:color w:val="000000"/>
        </w:rPr>
        <w:t>Dinozoa</w:t>
      </w:r>
      <w:proofErr w:type="spellEnd"/>
      <w:r w:rsidRPr="0091483D">
        <w:rPr>
          <w:color w:val="000000"/>
        </w:rPr>
        <w:t xml:space="preserve"> (dinoflagelados) têm sido apontados como um grupo monofilético – os </w:t>
      </w:r>
      <w:proofErr w:type="spellStart"/>
      <w:r w:rsidRPr="0091483D">
        <w:rPr>
          <w:color w:val="000000"/>
        </w:rPr>
        <w:t>Alveolados</w:t>
      </w:r>
      <w:proofErr w:type="spellEnd"/>
      <w:r w:rsidRPr="0091483D">
        <w:rPr>
          <w:color w:val="000000"/>
        </w:rPr>
        <w:t xml:space="preserve">, devido à presença de alvéolos corticais em sua estrutura. Vários outros estudos em curso apontam  diversos protozoários, incluindo os </w:t>
      </w:r>
      <w:proofErr w:type="spellStart"/>
      <w:r w:rsidRPr="0091483D">
        <w:rPr>
          <w:color w:val="000000"/>
        </w:rPr>
        <w:t>foramníferos</w:t>
      </w:r>
      <w:proofErr w:type="spellEnd"/>
      <w:r w:rsidRPr="0091483D">
        <w:rPr>
          <w:color w:val="000000"/>
        </w:rPr>
        <w:t xml:space="preserve"> (Rhizopoda) como prováveis candidatos ao grupo dos </w:t>
      </w:r>
      <w:proofErr w:type="spellStart"/>
      <w:r w:rsidRPr="0091483D">
        <w:rPr>
          <w:color w:val="000000"/>
        </w:rPr>
        <w:t>alveolados</w:t>
      </w:r>
      <w:proofErr w:type="spellEnd"/>
      <w:r w:rsidRPr="0091483D">
        <w:rPr>
          <w:color w:val="000000"/>
        </w:rPr>
        <w:t>.</w:t>
      </w:r>
    </w:p>
    <w:p w:rsidR="0091483D" w:rsidRPr="0091483D" w:rsidRDefault="0091483D" w:rsidP="0091483D">
      <w:pPr>
        <w:shd w:val="clear" w:color="auto" w:fill="FFFFFF"/>
        <w:jc w:val="both"/>
        <w:rPr>
          <w:color w:val="000000"/>
          <w:sz w:val="20"/>
          <w:szCs w:val="20"/>
        </w:rPr>
      </w:pPr>
      <w:r w:rsidRPr="0091483D">
        <w:rPr>
          <w:color w:val="000000"/>
        </w:rPr>
        <w:t xml:space="preserve">Enfim, em um ou mais dos esquemas de classificação, um ou mais reinos contêm grupos heterogêneos de diversos táxons e são </w:t>
      </w:r>
      <w:proofErr w:type="spellStart"/>
      <w:r w:rsidRPr="0091483D">
        <w:rPr>
          <w:color w:val="000000"/>
        </w:rPr>
        <w:t>merofiléticos</w:t>
      </w:r>
      <w:proofErr w:type="spellEnd"/>
      <w:r w:rsidRPr="0091483D">
        <w:rPr>
          <w:color w:val="000000"/>
        </w:rPr>
        <w:t>.</w:t>
      </w:r>
    </w:p>
    <w:p w:rsidR="0091483D" w:rsidRPr="0091483D" w:rsidRDefault="0091483D" w:rsidP="0091483D">
      <w:pPr>
        <w:shd w:val="clear" w:color="auto" w:fill="FFFFFF"/>
        <w:jc w:val="both"/>
        <w:rPr>
          <w:color w:val="000000"/>
          <w:sz w:val="20"/>
          <w:szCs w:val="20"/>
        </w:rPr>
      </w:pPr>
      <w:r w:rsidRPr="0091483D">
        <w:rPr>
          <w:color w:val="000000"/>
        </w:rPr>
        <w:t xml:space="preserve">Merece destaque a recente relocação de antigos seres microscópicos considerados protozoários, no grupo dos metazoários,  os Mixozoários. Em dois estudos similares nestes parasitos obrigatórios, os autores combinando caracteres morfológicos, de desenvolvimento, dados de sequenciamento de DNA, chegam a duas conclusões- numa eles seriam </w:t>
      </w:r>
      <w:proofErr w:type="spellStart"/>
      <w:r w:rsidRPr="0091483D">
        <w:rPr>
          <w:color w:val="000000"/>
        </w:rPr>
        <w:t>cnidarios</w:t>
      </w:r>
      <w:proofErr w:type="spellEnd"/>
      <w:r w:rsidRPr="0091483D">
        <w:rPr>
          <w:color w:val="000000"/>
        </w:rPr>
        <w:t xml:space="preserve"> extremamente reduzidos e na outra os autores grupam os </w:t>
      </w:r>
      <w:proofErr w:type="spellStart"/>
      <w:r w:rsidRPr="0091483D">
        <w:rPr>
          <w:color w:val="000000"/>
        </w:rPr>
        <w:t>Myxozoa</w:t>
      </w:r>
      <w:proofErr w:type="spellEnd"/>
      <w:r w:rsidRPr="0091483D">
        <w:rPr>
          <w:color w:val="000000"/>
        </w:rPr>
        <w:t xml:space="preserve"> com os metazoários bilaterais.</w:t>
      </w:r>
    </w:p>
    <w:p w:rsidR="0091483D" w:rsidRPr="0091483D" w:rsidRDefault="0091483D" w:rsidP="0091483D">
      <w:pPr>
        <w:shd w:val="clear" w:color="auto" w:fill="FFFFFF"/>
        <w:jc w:val="both"/>
        <w:rPr>
          <w:color w:val="000000"/>
          <w:sz w:val="20"/>
          <w:szCs w:val="20"/>
        </w:rPr>
      </w:pPr>
      <w:r w:rsidRPr="0091483D">
        <w:rPr>
          <w:color w:val="000000"/>
        </w:rPr>
        <w:t xml:space="preserve"> É útil lembrar que nas últimas décadas o conceito de homologia foi estendido ao nível molecular. Deste modo, </w:t>
      </w:r>
      <w:proofErr w:type="spellStart"/>
      <w:r w:rsidRPr="0091483D">
        <w:rPr>
          <w:color w:val="000000"/>
        </w:rPr>
        <w:t>seqüências</w:t>
      </w:r>
      <w:proofErr w:type="spellEnd"/>
      <w:r w:rsidRPr="0091483D">
        <w:rPr>
          <w:color w:val="000000"/>
        </w:rPr>
        <w:t xml:space="preserve"> de </w:t>
      </w:r>
      <w:proofErr w:type="spellStart"/>
      <w:r w:rsidRPr="0091483D">
        <w:rPr>
          <w:color w:val="000000"/>
        </w:rPr>
        <w:t>nucleotídios</w:t>
      </w:r>
      <w:proofErr w:type="spellEnd"/>
      <w:r w:rsidRPr="0091483D">
        <w:rPr>
          <w:color w:val="000000"/>
        </w:rPr>
        <w:t xml:space="preserve"> em regiões homólogas de DNA ou </w:t>
      </w:r>
      <w:proofErr w:type="spellStart"/>
      <w:r w:rsidRPr="0091483D">
        <w:rPr>
          <w:color w:val="000000"/>
        </w:rPr>
        <w:t>seqüências</w:t>
      </w:r>
      <w:proofErr w:type="spellEnd"/>
      <w:r w:rsidRPr="0091483D">
        <w:rPr>
          <w:color w:val="000000"/>
        </w:rPr>
        <w:t xml:space="preserve"> de aminoácidos em proteínas homólogas podem ser comparadas e usadas na construção de </w:t>
      </w:r>
      <w:proofErr w:type="spellStart"/>
      <w:r w:rsidRPr="0091483D">
        <w:rPr>
          <w:color w:val="000000"/>
        </w:rPr>
        <w:t>cladogramas</w:t>
      </w:r>
      <w:proofErr w:type="spellEnd"/>
      <w:r w:rsidRPr="0091483D">
        <w:rPr>
          <w:color w:val="000000"/>
        </w:rPr>
        <w:t>. É uma grande ferramenta.</w:t>
      </w:r>
    </w:p>
    <w:p w:rsidR="0091483D" w:rsidRPr="0091483D" w:rsidRDefault="0091483D" w:rsidP="0091483D">
      <w:pPr>
        <w:shd w:val="clear" w:color="auto" w:fill="FFFFFF"/>
        <w:jc w:val="both"/>
        <w:rPr>
          <w:rFonts w:ascii="Arial" w:hAnsi="Arial" w:cs="Arial"/>
          <w:color w:val="000000"/>
          <w:sz w:val="27"/>
          <w:szCs w:val="27"/>
        </w:rPr>
      </w:pPr>
      <w:r w:rsidRPr="0091483D">
        <w:rPr>
          <w:color w:val="000000"/>
          <w:sz w:val="27"/>
          <w:szCs w:val="27"/>
        </w:rPr>
        <w:t xml:space="preserve">Embora os estudos moleculares ainda não tenham conduzido a uma classificação consensual para os protistas, muitos progressos foram feitos. Deste modo, surge agora que os protistas são no melhor dos casos, </w:t>
      </w:r>
      <w:proofErr w:type="gramStart"/>
      <w:r w:rsidRPr="0091483D">
        <w:rPr>
          <w:color w:val="000000"/>
          <w:sz w:val="27"/>
          <w:szCs w:val="27"/>
        </w:rPr>
        <w:t>um grade</w:t>
      </w:r>
      <w:proofErr w:type="gramEnd"/>
      <w:r w:rsidRPr="0091483D">
        <w:rPr>
          <w:color w:val="000000"/>
          <w:sz w:val="27"/>
          <w:szCs w:val="27"/>
        </w:rPr>
        <w:t xml:space="preserve"> e não um </w:t>
      </w:r>
      <w:proofErr w:type="spellStart"/>
      <w:r w:rsidRPr="0091483D">
        <w:rPr>
          <w:color w:val="000000"/>
          <w:sz w:val="27"/>
          <w:szCs w:val="27"/>
        </w:rPr>
        <w:t>clade</w:t>
      </w:r>
      <w:proofErr w:type="spellEnd"/>
      <w:r w:rsidRPr="0091483D">
        <w:rPr>
          <w:color w:val="000000"/>
          <w:sz w:val="27"/>
          <w:szCs w:val="27"/>
        </w:rPr>
        <w:t xml:space="preserve"> e não formam um táxon monofilético. Ou seja, o Reino Protista não pode ser reconhecido como um grupo natural.</w:t>
      </w:r>
    </w:p>
    <w:p w:rsidR="0091483D" w:rsidRPr="0091483D" w:rsidRDefault="0091483D" w:rsidP="0091483D">
      <w:pPr>
        <w:shd w:val="clear" w:color="auto" w:fill="FFFFFF"/>
        <w:jc w:val="both"/>
        <w:rPr>
          <w:color w:val="000000"/>
          <w:sz w:val="20"/>
          <w:szCs w:val="20"/>
        </w:rPr>
      </w:pPr>
      <w:r w:rsidRPr="0091483D">
        <w:rPr>
          <w:color w:val="000000"/>
        </w:rPr>
        <w:t xml:space="preserve">Diante do exposto, é óbvio que uma classificação natural de protozoários, enquanto grupo, ainda está distante e talvez nem ocorra, já que Protista e Protozoa na atualidade são reconhecidamente grupos </w:t>
      </w:r>
      <w:proofErr w:type="spellStart"/>
      <w:r w:rsidRPr="0091483D">
        <w:rPr>
          <w:color w:val="000000"/>
        </w:rPr>
        <w:t>merofiléticos</w:t>
      </w:r>
      <w:proofErr w:type="spellEnd"/>
      <w:r w:rsidRPr="0091483D">
        <w:rPr>
          <w:color w:val="000000"/>
        </w:rPr>
        <w:t>.</w:t>
      </w:r>
    </w:p>
    <w:p w:rsidR="0091483D" w:rsidRPr="0091483D" w:rsidRDefault="0091483D" w:rsidP="0091483D">
      <w:pPr>
        <w:shd w:val="clear" w:color="auto" w:fill="FFFFFF"/>
        <w:jc w:val="both"/>
        <w:rPr>
          <w:color w:val="000000"/>
          <w:sz w:val="20"/>
          <w:szCs w:val="20"/>
        </w:rPr>
      </w:pPr>
      <w:r w:rsidRPr="0091483D">
        <w:rPr>
          <w:color w:val="000000"/>
        </w:rPr>
        <w:lastRenderedPageBreak/>
        <w:t>De qualquer modo, a classificação de protozoários requer revisão regular</w:t>
      </w:r>
      <w:proofErr w:type="gramStart"/>
      <w:r w:rsidRPr="0091483D">
        <w:rPr>
          <w:color w:val="000000"/>
        </w:rPr>
        <w:t xml:space="preserve"> pois</w:t>
      </w:r>
      <w:proofErr w:type="gramEnd"/>
      <w:r w:rsidRPr="0091483D">
        <w:rPr>
          <w:color w:val="000000"/>
        </w:rPr>
        <w:t xml:space="preserve"> a microscopia eletrônica moderna e novas técnicas bioquímicas e genéticas disponibilizam suporte científico sobre as relações de várias espécies e grupos de protistas, mostrando </w:t>
      </w:r>
      <w:proofErr w:type="spellStart"/>
      <w:r w:rsidRPr="0091483D">
        <w:rPr>
          <w:color w:val="000000"/>
        </w:rPr>
        <w:t>freqüentemente</w:t>
      </w:r>
      <w:proofErr w:type="spellEnd"/>
      <w:r w:rsidRPr="0091483D">
        <w:rPr>
          <w:color w:val="000000"/>
        </w:rPr>
        <w:t xml:space="preserve"> que prévias classificações eram incorretas.</w:t>
      </w:r>
    </w:p>
    <w:p w:rsidR="0091483D" w:rsidRPr="0091483D" w:rsidRDefault="0091483D" w:rsidP="0091483D">
      <w:pPr>
        <w:shd w:val="clear" w:color="auto" w:fill="FFFFFF"/>
        <w:jc w:val="both"/>
        <w:rPr>
          <w:color w:val="000000"/>
          <w:sz w:val="27"/>
          <w:szCs w:val="27"/>
        </w:rPr>
      </w:pPr>
      <w:r w:rsidRPr="0091483D">
        <w:rPr>
          <w:color w:val="000000"/>
          <w:sz w:val="27"/>
          <w:szCs w:val="27"/>
        </w:rPr>
        <w:t>Apesar das limitações, é conveniente </w:t>
      </w:r>
      <w:r w:rsidRPr="0091483D">
        <w:rPr>
          <w:color w:val="000000"/>
          <w:sz w:val="27"/>
        </w:rPr>
        <w:t> </w:t>
      </w:r>
      <w:r w:rsidRPr="0091483D">
        <w:rPr>
          <w:color w:val="000000"/>
          <w:sz w:val="27"/>
          <w:szCs w:val="27"/>
        </w:rPr>
        <w:t>manter os protistas como uma reunião de organismos por razões ecológicas, biomédicas ou econômicas. As dificuldades ainda vigentes não podem esconder a potencial contribuição da filogenética de protozoários para a biologia neste começo de século, especialmente para a nossa compreensão da evolução da célula eucariótica, a interação entre os genomas nuclear e citoplasmático e a natureza do parasitismo.</w:t>
      </w:r>
    </w:p>
    <w:p w:rsidR="0091483D" w:rsidRPr="0091483D" w:rsidRDefault="0091483D" w:rsidP="0091483D">
      <w:pPr>
        <w:shd w:val="clear" w:color="auto" w:fill="FFFFFF"/>
        <w:jc w:val="both"/>
        <w:rPr>
          <w:color w:val="000000"/>
          <w:sz w:val="27"/>
          <w:szCs w:val="27"/>
        </w:rPr>
      </w:pPr>
      <w:r w:rsidRPr="0091483D">
        <w:rPr>
          <w:color w:val="000000"/>
          <w:sz w:val="27"/>
          <w:szCs w:val="27"/>
        </w:rPr>
        <w:t xml:space="preserve">Segundo </w:t>
      </w:r>
      <w:proofErr w:type="spellStart"/>
      <w:r w:rsidRPr="0091483D">
        <w:rPr>
          <w:color w:val="000000"/>
          <w:sz w:val="27"/>
          <w:szCs w:val="27"/>
        </w:rPr>
        <w:t>Corliss</w:t>
      </w:r>
      <w:proofErr w:type="spellEnd"/>
      <w:r w:rsidRPr="0091483D">
        <w:rPr>
          <w:color w:val="000000"/>
          <w:sz w:val="27"/>
          <w:szCs w:val="27"/>
        </w:rPr>
        <w:t> </w:t>
      </w:r>
      <w:r w:rsidRPr="0091483D">
        <w:rPr>
          <w:color w:val="000000"/>
          <w:sz w:val="27"/>
        </w:rPr>
        <w:t> </w:t>
      </w:r>
      <w:r w:rsidRPr="0091483D">
        <w:rPr>
          <w:color w:val="000000"/>
          <w:sz w:val="27"/>
          <w:szCs w:val="27"/>
        </w:rPr>
        <w:t xml:space="preserve">do ponto de vista do usuário – sejam estudantes, professores, médicos, naturalistas, </w:t>
      </w:r>
      <w:proofErr w:type="spellStart"/>
      <w:r w:rsidRPr="0091483D">
        <w:rPr>
          <w:color w:val="000000"/>
          <w:sz w:val="27"/>
          <w:szCs w:val="27"/>
        </w:rPr>
        <w:t>taxinomistas</w:t>
      </w:r>
      <w:proofErr w:type="spellEnd"/>
      <w:r w:rsidRPr="0091483D">
        <w:rPr>
          <w:color w:val="000000"/>
          <w:sz w:val="27"/>
          <w:szCs w:val="27"/>
        </w:rPr>
        <w:t xml:space="preserve">, </w:t>
      </w:r>
      <w:proofErr w:type="gramStart"/>
      <w:r w:rsidRPr="0091483D">
        <w:rPr>
          <w:color w:val="000000"/>
          <w:sz w:val="27"/>
          <w:szCs w:val="27"/>
        </w:rPr>
        <w:t>ecólogos ,</w:t>
      </w:r>
      <w:proofErr w:type="gramEnd"/>
      <w:r w:rsidRPr="0091483D">
        <w:rPr>
          <w:color w:val="000000"/>
          <w:sz w:val="27"/>
          <w:szCs w:val="27"/>
        </w:rPr>
        <w:t xml:space="preserve"> </w:t>
      </w:r>
      <w:proofErr w:type="spellStart"/>
      <w:r w:rsidRPr="0091483D">
        <w:rPr>
          <w:color w:val="000000"/>
          <w:sz w:val="27"/>
          <w:szCs w:val="27"/>
        </w:rPr>
        <w:t>fisiólogos</w:t>
      </w:r>
      <w:proofErr w:type="spellEnd"/>
      <w:r w:rsidRPr="0091483D">
        <w:rPr>
          <w:color w:val="000000"/>
          <w:sz w:val="27"/>
          <w:szCs w:val="27"/>
        </w:rPr>
        <w:t>, bioquímicos ou biólogos evolutivos, celulares ou moleculares, o sistema de classificação ideal para protistas (e para todos os eucariotos) será aquele que reflita acuradamente as relações filogenéticas conhecidas, seja razoavelmente compacta, clara, descomplicada e compreensível. Poderá isto ser atingido no início do século 21? Finaliza o autor. E nós, esperamos.</w:t>
      </w:r>
    </w:p>
    <w:p w:rsidR="0091483D" w:rsidRPr="0091483D" w:rsidRDefault="0091483D" w:rsidP="0091483D">
      <w:pPr>
        <w:shd w:val="clear" w:color="auto" w:fill="FFFFFF"/>
        <w:jc w:val="both"/>
        <w:rPr>
          <w:color w:val="000000"/>
          <w:sz w:val="27"/>
          <w:szCs w:val="27"/>
        </w:rPr>
      </w:pPr>
      <w:r w:rsidRPr="0091483D">
        <w:rPr>
          <w:color w:val="000000"/>
          <w:sz w:val="27"/>
          <w:szCs w:val="27"/>
        </w:rPr>
        <w:t> </w:t>
      </w:r>
    </w:p>
    <w:p w:rsidR="0091483D" w:rsidRPr="0091483D" w:rsidRDefault="0091483D" w:rsidP="0091483D">
      <w:pPr>
        <w:shd w:val="clear" w:color="auto" w:fill="FFFFFF"/>
        <w:jc w:val="both"/>
        <w:rPr>
          <w:color w:val="000000"/>
          <w:sz w:val="27"/>
          <w:szCs w:val="27"/>
        </w:rPr>
      </w:pPr>
      <w:r w:rsidRPr="0091483D">
        <w:rPr>
          <w:b/>
          <w:bCs/>
          <w:color w:val="000000"/>
          <w:sz w:val="27"/>
          <w:szCs w:val="27"/>
        </w:rPr>
        <w:t>Caracterização geral</w:t>
      </w:r>
    </w:p>
    <w:p w:rsidR="0091483D" w:rsidRPr="0091483D" w:rsidRDefault="0091483D" w:rsidP="0091483D">
      <w:pPr>
        <w:shd w:val="clear" w:color="auto" w:fill="FFFFFF"/>
        <w:jc w:val="both"/>
        <w:rPr>
          <w:color w:val="000000"/>
          <w:sz w:val="27"/>
          <w:szCs w:val="27"/>
        </w:rPr>
      </w:pPr>
      <w:r w:rsidRPr="0091483D">
        <w:rPr>
          <w:b/>
          <w:bCs/>
          <w:color w:val="000000"/>
          <w:sz w:val="27"/>
          <w:szCs w:val="27"/>
        </w:rPr>
        <w:t> </w:t>
      </w:r>
    </w:p>
    <w:p w:rsidR="0091483D" w:rsidRPr="0091483D" w:rsidRDefault="0091483D" w:rsidP="0091483D">
      <w:pPr>
        <w:shd w:val="clear" w:color="auto" w:fill="FFFFFF"/>
        <w:jc w:val="both"/>
        <w:rPr>
          <w:color w:val="000000"/>
          <w:sz w:val="27"/>
          <w:szCs w:val="27"/>
        </w:rPr>
      </w:pPr>
      <w:r w:rsidRPr="0091483D">
        <w:rPr>
          <w:color w:val="000000"/>
          <w:sz w:val="27"/>
          <w:szCs w:val="27"/>
        </w:rPr>
        <w:t>Protozoários de vida livre que habitam os solos e águas naturais são extremamente diversos, não apenas em sua estrutura</w:t>
      </w:r>
      <w:proofErr w:type="gramStart"/>
      <w:r w:rsidRPr="0091483D">
        <w:rPr>
          <w:color w:val="000000"/>
          <w:sz w:val="27"/>
          <w:szCs w:val="27"/>
        </w:rPr>
        <w:t xml:space="preserve"> mas</w:t>
      </w:r>
      <w:proofErr w:type="gramEnd"/>
      <w:r w:rsidRPr="0091483D">
        <w:rPr>
          <w:color w:val="000000"/>
          <w:sz w:val="27"/>
          <w:szCs w:val="27"/>
        </w:rPr>
        <w:t xml:space="preserve"> também na maneira de alimentar-se, reproduzir-se e mover-se. Entre os grupos predominantemente de vida livre estão os flagelados, os quais usam os seus flagelos tanto para a alimentação como para a locomoção.</w:t>
      </w:r>
    </w:p>
    <w:p w:rsidR="0091483D" w:rsidRPr="0091483D" w:rsidRDefault="0091483D" w:rsidP="0091483D">
      <w:pPr>
        <w:shd w:val="clear" w:color="auto" w:fill="FFFFFF"/>
        <w:jc w:val="both"/>
        <w:rPr>
          <w:color w:val="000000"/>
          <w:sz w:val="27"/>
          <w:szCs w:val="27"/>
        </w:rPr>
      </w:pPr>
      <w:r w:rsidRPr="0091483D">
        <w:rPr>
          <w:color w:val="000000"/>
          <w:sz w:val="27"/>
          <w:szCs w:val="27"/>
        </w:rPr>
        <w:t>Os flagelados exibem a maior diversidade de nutrição entre os protozoários – desde uma nutrição totalmente</w:t>
      </w:r>
      <w:r w:rsidRPr="0091483D">
        <w:rPr>
          <w:color w:val="000000"/>
          <w:sz w:val="27"/>
        </w:rPr>
        <w:t> </w:t>
      </w:r>
      <w:r w:rsidRPr="0091483D">
        <w:rPr>
          <w:b/>
          <w:bCs/>
          <w:color w:val="000000"/>
          <w:sz w:val="27"/>
          <w:szCs w:val="27"/>
        </w:rPr>
        <w:t>autotrófica</w:t>
      </w:r>
      <w:r w:rsidRPr="0091483D">
        <w:rPr>
          <w:color w:val="000000"/>
          <w:sz w:val="27"/>
          <w:szCs w:val="27"/>
        </w:rPr>
        <w:t> </w:t>
      </w:r>
      <w:r w:rsidRPr="0091483D">
        <w:rPr>
          <w:color w:val="000000"/>
          <w:sz w:val="27"/>
        </w:rPr>
        <w:t> </w:t>
      </w:r>
      <w:r w:rsidRPr="0091483D">
        <w:rPr>
          <w:color w:val="000000"/>
          <w:sz w:val="27"/>
          <w:szCs w:val="27"/>
        </w:rPr>
        <w:t>a completamente</w:t>
      </w:r>
      <w:r w:rsidRPr="0091483D">
        <w:rPr>
          <w:color w:val="000000"/>
          <w:sz w:val="27"/>
        </w:rPr>
        <w:t> </w:t>
      </w:r>
      <w:r w:rsidRPr="0091483D">
        <w:rPr>
          <w:b/>
          <w:bCs/>
          <w:color w:val="000000"/>
          <w:sz w:val="27"/>
          <w:szCs w:val="27"/>
        </w:rPr>
        <w:t>heterotrófica</w:t>
      </w:r>
      <w:r w:rsidRPr="0091483D">
        <w:rPr>
          <w:color w:val="000000"/>
          <w:sz w:val="27"/>
          <w:szCs w:val="27"/>
        </w:rPr>
        <w:t>, como os animais, com vários graus entre estes extremos. Por exemplo, muitos flagelados autotróficos precisam consumir bactéria, pois só a fotossíntese não é suficiente. Estes e outros flagelados que têm algas simbiontes exibem um metabolismo conhecido como</w:t>
      </w:r>
      <w:r w:rsidRPr="0091483D">
        <w:rPr>
          <w:color w:val="000000"/>
          <w:sz w:val="27"/>
        </w:rPr>
        <w:t> </w:t>
      </w:r>
      <w:proofErr w:type="spellStart"/>
      <w:r w:rsidRPr="0091483D">
        <w:rPr>
          <w:b/>
          <w:bCs/>
          <w:color w:val="000000"/>
          <w:sz w:val="27"/>
          <w:szCs w:val="27"/>
        </w:rPr>
        <w:t>mixotrofia</w:t>
      </w:r>
      <w:proofErr w:type="spellEnd"/>
      <w:r w:rsidRPr="0091483D">
        <w:rPr>
          <w:b/>
          <w:bCs/>
          <w:color w:val="000000"/>
          <w:sz w:val="27"/>
          <w:szCs w:val="27"/>
        </w:rPr>
        <w:t>,</w:t>
      </w:r>
      <w:r w:rsidRPr="0091483D">
        <w:rPr>
          <w:b/>
          <w:bCs/>
          <w:color w:val="000000"/>
          <w:sz w:val="27"/>
        </w:rPr>
        <w:t> </w:t>
      </w:r>
      <w:r w:rsidRPr="0091483D">
        <w:rPr>
          <w:color w:val="000000"/>
          <w:sz w:val="27"/>
          <w:szCs w:val="27"/>
        </w:rPr>
        <w:t>no qual autotrofia e heterotrofia são combinadas de várias formas e em vários graus.</w:t>
      </w:r>
    </w:p>
    <w:p w:rsidR="0091483D" w:rsidRPr="0091483D" w:rsidRDefault="0091483D" w:rsidP="0091483D">
      <w:pPr>
        <w:shd w:val="clear" w:color="auto" w:fill="FFFFFF"/>
        <w:jc w:val="both"/>
        <w:rPr>
          <w:color w:val="000000"/>
          <w:sz w:val="27"/>
          <w:szCs w:val="27"/>
        </w:rPr>
      </w:pPr>
      <w:r w:rsidRPr="0091483D">
        <w:rPr>
          <w:color w:val="000000"/>
          <w:sz w:val="27"/>
          <w:szCs w:val="27"/>
        </w:rPr>
        <w:t xml:space="preserve">De fato, nutrição não é </w:t>
      </w:r>
      <w:proofErr w:type="spellStart"/>
      <w:r w:rsidRPr="0091483D">
        <w:rPr>
          <w:color w:val="000000"/>
          <w:sz w:val="27"/>
          <w:szCs w:val="27"/>
        </w:rPr>
        <w:t>taxinomicamente</w:t>
      </w:r>
      <w:proofErr w:type="spellEnd"/>
      <w:r w:rsidRPr="0091483D">
        <w:rPr>
          <w:color w:val="000000"/>
          <w:sz w:val="27"/>
          <w:szCs w:val="27"/>
        </w:rPr>
        <w:t xml:space="preserve"> significante</w:t>
      </w:r>
      <w:proofErr w:type="gramStart"/>
      <w:r w:rsidRPr="0091483D">
        <w:rPr>
          <w:color w:val="000000"/>
          <w:sz w:val="27"/>
          <w:szCs w:val="27"/>
        </w:rPr>
        <w:t xml:space="preserve"> pois</w:t>
      </w:r>
      <w:proofErr w:type="gramEnd"/>
      <w:r w:rsidRPr="0091483D">
        <w:rPr>
          <w:color w:val="000000"/>
          <w:sz w:val="27"/>
          <w:szCs w:val="27"/>
        </w:rPr>
        <w:t xml:space="preserve"> muitos dos fitoflagelados, i. </w:t>
      </w:r>
      <w:proofErr w:type="gramStart"/>
      <w:r w:rsidRPr="0091483D">
        <w:rPr>
          <w:color w:val="000000"/>
          <w:sz w:val="27"/>
          <w:szCs w:val="27"/>
        </w:rPr>
        <w:t>e</w:t>
      </w:r>
      <w:proofErr w:type="gramEnd"/>
      <w:r w:rsidRPr="0091483D">
        <w:rPr>
          <w:color w:val="000000"/>
          <w:sz w:val="27"/>
          <w:szCs w:val="27"/>
        </w:rPr>
        <w:t>., grupos semelhantes a plantas, não contêm pigmentos fotossintetizantes mas alimentam-se de modo heterotrófico. Os dinoflagelados são um bom exemplo: cerca da metade deles não contém pigmentos vegetais, mas </w:t>
      </w:r>
      <w:r w:rsidRPr="0091483D">
        <w:rPr>
          <w:color w:val="000000"/>
          <w:sz w:val="27"/>
        </w:rPr>
        <w:t> </w:t>
      </w:r>
      <w:r w:rsidRPr="0091483D">
        <w:rPr>
          <w:color w:val="000000"/>
          <w:sz w:val="27"/>
          <w:szCs w:val="27"/>
        </w:rPr>
        <w:t xml:space="preserve">são classificados como dinoflagelados, pois em todos os outros aspectos eles são como os seus parceiros corados. Além disto, mesmo entre os corados muitos são </w:t>
      </w:r>
      <w:proofErr w:type="spellStart"/>
      <w:r w:rsidRPr="0091483D">
        <w:rPr>
          <w:color w:val="000000"/>
          <w:sz w:val="27"/>
          <w:szCs w:val="27"/>
        </w:rPr>
        <w:t>mixotróficos</w:t>
      </w:r>
      <w:proofErr w:type="spellEnd"/>
      <w:r w:rsidRPr="0091483D">
        <w:rPr>
          <w:color w:val="000000"/>
          <w:sz w:val="27"/>
          <w:szCs w:val="27"/>
        </w:rPr>
        <w:t>.</w:t>
      </w:r>
    </w:p>
    <w:p w:rsidR="0091483D" w:rsidRPr="0091483D" w:rsidRDefault="0091483D" w:rsidP="0091483D">
      <w:pPr>
        <w:shd w:val="clear" w:color="auto" w:fill="FFFFFF"/>
        <w:jc w:val="both"/>
        <w:rPr>
          <w:color w:val="000000"/>
          <w:sz w:val="27"/>
          <w:szCs w:val="27"/>
        </w:rPr>
      </w:pPr>
      <w:r w:rsidRPr="0091483D">
        <w:rPr>
          <w:color w:val="000000"/>
          <w:sz w:val="27"/>
          <w:szCs w:val="27"/>
        </w:rPr>
        <w:t xml:space="preserve">Enquanto a maioria dos flagelados é de vida livre, alguns desenvolveram um modo de vida parasitária. Isto inclui os denominados </w:t>
      </w:r>
      <w:proofErr w:type="spellStart"/>
      <w:r w:rsidRPr="0091483D">
        <w:rPr>
          <w:color w:val="000000"/>
          <w:sz w:val="27"/>
          <w:szCs w:val="27"/>
        </w:rPr>
        <w:t>hemoflagelados</w:t>
      </w:r>
      <w:proofErr w:type="spellEnd"/>
      <w:r w:rsidRPr="0091483D">
        <w:rPr>
          <w:color w:val="000000"/>
          <w:sz w:val="27"/>
          <w:szCs w:val="27"/>
        </w:rPr>
        <w:t>, devido ao fato de em algum estádio em seu ciclo de vida eles viverem no sangue de um hospedeiro vertebrado, a exemplo dos causadores da doença do sono e da doença de Chagas.</w:t>
      </w:r>
    </w:p>
    <w:p w:rsidR="0091483D" w:rsidRPr="0091483D" w:rsidRDefault="0091483D" w:rsidP="0091483D">
      <w:pPr>
        <w:shd w:val="clear" w:color="auto" w:fill="FFFFFF"/>
        <w:jc w:val="both"/>
        <w:rPr>
          <w:color w:val="000000"/>
          <w:sz w:val="27"/>
          <w:szCs w:val="27"/>
        </w:rPr>
      </w:pPr>
      <w:r w:rsidRPr="0091483D">
        <w:rPr>
          <w:color w:val="000000"/>
          <w:sz w:val="27"/>
          <w:szCs w:val="27"/>
        </w:rPr>
        <w:lastRenderedPageBreak/>
        <w:t xml:space="preserve">As amebas formam um grupo diversificado de protozoários de vida livre que provavelmente evoluíram de diferentes protozoários ancestrais. Enquanto alguns deles são </w:t>
      </w:r>
      <w:proofErr w:type="spellStart"/>
      <w:r w:rsidRPr="0091483D">
        <w:rPr>
          <w:color w:val="000000"/>
          <w:sz w:val="27"/>
          <w:szCs w:val="27"/>
        </w:rPr>
        <w:t>freqüentemente</w:t>
      </w:r>
      <w:proofErr w:type="spellEnd"/>
      <w:r w:rsidRPr="0091483D">
        <w:rPr>
          <w:color w:val="000000"/>
          <w:sz w:val="27"/>
          <w:szCs w:val="27"/>
        </w:rPr>
        <w:t xml:space="preserve"> considerados como os mais simples dos protozoários, sem forma organizada aparente, alguns outros membros são extremamente complexos. O mais sofisticado </w:t>
      </w:r>
      <w:proofErr w:type="gramStart"/>
      <w:r w:rsidRPr="0091483D">
        <w:rPr>
          <w:color w:val="000000"/>
          <w:sz w:val="27"/>
          <w:szCs w:val="27"/>
        </w:rPr>
        <w:t>deste grupos</w:t>
      </w:r>
      <w:proofErr w:type="gramEnd"/>
      <w:r w:rsidRPr="0091483D">
        <w:rPr>
          <w:color w:val="000000"/>
          <w:sz w:val="27"/>
          <w:szCs w:val="27"/>
        </w:rPr>
        <w:t xml:space="preserve"> são os portadores de concha ou</w:t>
      </w:r>
      <w:r w:rsidRPr="0091483D">
        <w:rPr>
          <w:color w:val="000000"/>
          <w:sz w:val="27"/>
        </w:rPr>
        <w:t> </w:t>
      </w:r>
      <w:proofErr w:type="spellStart"/>
      <w:r w:rsidRPr="0091483D">
        <w:rPr>
          <w:b/>
          <w:bCs/>
          <w:color w:val="000000"/>
          <w:sz w:val="27"/>
          <w:szCs w:val="27"/>
        </w:rPr>
        <w:t>foramníferos</w:t>
      </w:r>
      <w:proofErr w:type="spellEnd"/>
      <w:r w:rsidRPr="0091483D">
        <w:rPr>
          <w:color w:val="000000"/>
          <w:sz w:val="27"/>
          <w:szCs w:val="27"/>
        </w:rPr>
        <w:t xml:space="preserve">. Estes protozoários movem-se por meio de extrusões citoplasmáticas denominadas pseudópodos (= falsos pés). Os pseudópodos variam em estrutura e número entre as diferentes espécies. Como os flagelados, este grupo </w:t>
      </w:r>
      <w:proofErr w:type="spellStart"/>
      <w:r w:rsidRPr="0091483D">
        <w:rPr>
          <w:color w:val="000000"/>
          <w:sz w:val="27"/>
          <w:szCs w:val="27"/>
        </w:rPr>
        <w:t>amebóide</w:t>
      </w:r>
      <w:proofErr w:type="spellEnd"/>
      <w:r w:rsidRPr="0091483D">
        <w:rPr>
          <w:color w:val="000000"/>
          <w:sz w:val="27"/>
          <w:szCs w:val="27"/>
        </w:rPr>
        <w:t xml:space="preserve"> inclui algumas espécies parasitas. Um exemplo bem conhecido é a</w:t>
      </w:r>
      <w:r w:rsidRPr="0091483D">
        <w:rPr>
          <w:color w:val="000000"/>
          <w:sz w:val="27"/>
        </w:rPr>
        <w:t> </w:t>
      </w:r>
      <w:r w:rsidRPr="0091483D">
        <w:rPr>
          <w:i/>
          <w:iCs/>
          <w:color w:val="000000"/>
          <w:sz w:val="27"/>
          <w:szCs w:val="27"/>
        </w:rPr>
        <w:t xml:space="preserve">Entamoeba </w:t>
      </w:r>
      <w:proofErr w:type="spellStart"/>
      <w:r w:rsidRPr="0091483D">
        <w:rPr>
          <w:i/>
          <w:iCs/>
          <w:color w:val="000000"/>
          <w:sz w:val="27"/>
          <w:szCs w:val="27"/>
        </w:rPr>
        <w:t>histolytica</w:t>
      </w:r>
      <w:proofErr w:type="spellEnd"/>
      <w:r w:rsidRPr="0091483D">
        <w:rPr>
          <w:color w:val="000000"/>
          <w:sz w:val="27"/>
          <w:szCs w:val="27"/>
        </w:rPr>
        <w:t>, que causa disenteria amebiana em humanos.</w:t>
      </w:r>
    </w:p>
    <w:p w:rsidR="0091483D" w:rsidRPr="0091483D" w:rsidRDefault="0091483D" w:rsidP="0091483D">
      <w:pPr>
        <w:shd w:val="clear" w:color="auto" w:fill="FFFFFF"/>
        <w:jc w:val="both"/>
        <w:rPr>
          <w:color w:val="000000"/>
          <w:sz w:val="27"/>
          <w:szCs w:val="27"/>
        </w:rPr>
      </w:pPr>
      <w:r w:rsidRPr="0091483D">
        <w:rPr>
          <w:color w:val="000000"/>
          <w:sz w:val="27"/>
          <w:szCs w:val="27"/>
        </w:rPr>
        <w:t xml:space="preserve">Os protozoários mais complexos e evoluídos são os ciliados. A superfície celular é coberta por centenas de cílios dispostas em fileiras. Os cílios batem em ondas sincronizadas e deste modo propulsionam o organismos na água. A maioria dos ciliados possui um citóstoma (boca celular) pela qual o alimento penetra na célula. Alguns flagelados apresentam citóstoma também. Em alguns ciliados, os cílios em volta do citóstoma </w:t>
      </w:r>
      <w:proofErr w:type="gramStart"/>
      <w:r w:rsidRPr="0091483D">
        <w:rPr>
          <w:color w:val="000000"/>
          <w:sz w:val="27"/>
          <w:szCs w:val="27"/>
        </w:rPr>
        <w:t>modificaram-se</w:t>
      </w:r>
      <w:proofErr w:type="gramEnd"/>
      <w:r w:rsidRPr="0091483D">
        <w:rPr>
          <w:color w:val="000000"/>
          <w:sz w:val="27"/>
          <w:szCs w:val="27"/>
        </w:rPr>
        <w:t xml:space="preserve"> em membranelas, que criam um corrente alimentar e atua como um filtro que captura partículas alimentares.</w:t>
      </w:r>
    </w:p>
    <w:p w:rsidR="0091483D" w:rsidRPr="0091483D" w:rsidRDefault="0091483D" w:rsidP="0091483D">
      <w:pPr>
        <w:shd w:val="clear" w:color="auto" w:fill="FFFFFF"/>
        <w:jc w:val="both"/>
        <w:rPr>
          <w:color w:val="000000"/>
          <w:sz w:val="27"/>
          <w:szCs w:val="27"/>
        </w:rPr>
      </w:pPr>
      <w:r w:rsidRPr="0091483D">
        <w:rPr>
          <w:color w:val="000000"/>
          <w:sz w:val="27"/>
          <w:szCs w:val="27"/>
        </w:rPr>
        <w:t xml:space="preserve">Outra importante característica dos ciliados inclui dois tipos de núcleo </w:t>
      </w:r>
      <w:proofErr w:type="gramStart"/>
      <w:r w:rsidRPr="0091483D">
        <w:rPr>
          <w:color w:val="000000"/>
          <w:sz w:val="27"/>
          <w:szCs w:val="27"/>
        </w:rPr>
        <w:t xml:space="preserve">( </w:t>
      </w:r>
      <w:proofErr w:type="gramEnd"/>
      <w:r w:rsidRPr="0091483D">
        <w:rPr>
          <w:color w:val="000000"/>
          <w:sz w:val="27"/>
          <w:szCs w:val="27"/>
        </w:rPr>
        <w:t>macro- e micronúcleo), reprodução sexuada por conjugação e reprodução assexuada por fissão binária no plano equatorial ou transversal.</w:t>
      </w:r>
    </w:p>
    <w:p w:rsidR="0091483D" w:rsidRPr="0091483D" w:rsidRDefault="0091483D" w:rsidP="0091483D">
      <w:pPr>
        <w:shd w:val="clear" w:color="auto" w:fill="FFFFFF"/>
        <w:jc w:val="both"/>
        <w:rPr>
          <w:color w:val="000000"/>
          <w:sz w:val="27"/>
          <w:szCs w:val="27"/>
        </w:rPr>
      </w:pPr>
      <w:proofErr w:type="gramStart"/>
      <w:r w:rsidRPr="0091483D">
        <w:rPr>
          <w:color w:val="000000"/>
          <w:sz w:val="27"/>
          <w:szCs w:val="27"/>
        </w:rPr>
        <w:t>Um certo</w:t>
      </w:r>
      <w:proofErr w:type="gramEnd"/>
      <w:r w:rsidRPr="0091483D">
        <w:rPr>
          <w:color w:val="000000"/>
          <w:sz w:val="27"/>
          <w:szCs w:val="27"/>
        </w:rPr>
        <w:t xml:space="preserve"> número de protozoários são exclusivamente parasitos, alguns em cordados, outros em invertebrados e outros ainda, </w:t>
      </w:r>
      <w:r w:rsidRPr="0091483D">
        <w:rPr>
          <w:color w:val="000000"/>
          <w:sz w:val="27"/>
        </w:rPr>
        <w:t> </w:t>
      </w:r>
      <w:r w:rsidRPr="0091483D">
        <w:rPr>
          <w:color w:val="000000"/>
          <w:sz w:val="27"/>
          <w:szCs w:val="27"/>
        </w:rPr>
        <w:t>em </w:t>
      </w:r>
      <w:r w:rsidRPr="0091483D">
        <w:rPr>
          <w:color w:val="000000"/>
          <w:sz w:val="27"/>
        </w:rPr>
        <w:t> </w:t>
      </w:r>
      <w:r w:rsidRPr="0091483D">
        <w:rPr>
          <w:color w:val="000000"/>
          <w:sz w:val="27"/>
          <w:szCs w:val="27"/>
        </w:rPr>
        <w:t xml:space="preserve">algas, onde se alimentam saprofiticamente da superfície das mesmas, pela secreção de enzimas extracelulares. É particularmente importante para os humanos o grupo dos </w:t>
      </w:r>
      <w:proofErr w:type="spellStart"/>
      <w:r w:rsidRPr="0091483D">
        <w:rPr>
          <w:color w:val="000000"/>
          <w:sz w:val="27"/>
          <w:szCs w:val="27"/>
        </w:rPr>
        <w:t>apicomplexos</w:t>
      </w:r>
      <w:proofErr w:type="spellEnd"/>
      <w:r w:rsidRPr="0091483D">
        <w:rPr>
          <w:color w:val="000000"/>
          <w:sz w:val="27"/>
          <w:szCs w:val="27"/>
        </w:rPr>
        <w:t xml:space="preserve">, ou produtores de esporos, pois entre seus membros estão </w:t>
      </w:r>
      <w:proofErr w:type="gramStart"/>
      <w:r w:rsidRPr="0091483D">
        <w:rPr>
          <w:color w:val="000000"/>
          <w:sz w:val="27"/>
          <w:szCs w:val="27"/>
        </w:rPr>
        <w:t>aquelas</w:t>
      </w:r>
      <w:proofErr w:type="gramEnd"/>
      <w:r w:rsidRPr="0091483D">
        <w:rPr>
          <w:color w:val="000000"/>
          <w:sz w:val="27"/>
          <w:szCs w:val="27"/>
        </w:rPr>
        <w:t xml:space="preserve"> espécies responsáveis pela malária e pela toxoplasmose.</w:t>
      </w:r>
    </w:p>
    <w:p w:rsidR="0091483D" w:rsidRPr="0091483D" w:rsidRDefault="0091483D" w:rsidP="0091483D">
      <w:pPr>
        <w:shd w:val="clear" w:color="auto" w:fill="FFFFFF"/>
        <w:jc w:val="both"/>
        <w:rPr>
          <w:color w:val="000000"/>
          <w:sz w:val="27"/>
          <w:szCs w:val="27"/>
        </w:rPr>
      </w:pPr>
      <w:r w:rsidRPr="0091483D">
        <w:rPr>
          <w:color w:val="000000"/>
          <w:sz w:val="27"/>
          <w:szCs w:val="27"/>
        </w:rPr>
        <w:t xml:space="preserve">Os principais parasitos causadores de condições patológicas em humanos e outros vertebrados são encontrados nos </w:t>
      </w:r>
      <w:proofErr w:type="spellStart"/>
      <w:r w:rsidRPr="0091483D">
        <w:rPr>
          <w:color w:val="000000"/>
          <w:sz w:val="27"/>
          <w:szCs w:val="27"/>
        </w:rPr>
        <w:t>apicomplexos</w:t>
      </w:r>
      <w:proofErr w:type="spellEnd"/>
      <w:r w:rsidRPr="0091483D">
        <w:rPr>
          <w:color w:val="000000"/>
          <w:sz w:val="27"/>
          <w:szCs w:val="27"/>
        </w:rPr>
        <w:t>, e nos </w:t>
      </w:r>
      <w:r w:rsidRPr="0091483D">
        <w:rPr>
          <w:color w:val="000000"/>
          <w:sz w:val="27"/>
        </w:rPr>
        <w:t> </w:t>
      </w:r>
      <w:r w:rsidRPr="0091483D">
        <w:rPr>
          <w:color w:val="000000"/>
          <w:sz w:val="27"/>
          <w:szCs w:val="27"/>
        </w:rPr>
        <w:t xml:space="preserve">principais grupos de vida livre, </w:t>
      </w:r>
      <w:proofErr w:type="spellStart"/>
      <w:r w:rsidRPr="0091483D">
        <w:rPr>
          <w:color w:val="000000"/>
          <w:sz w:val="27"/>
          <w:szCs w:val="27"/>
        </w:rPr>
        <w:t>amebóides</w:t>
      </w:r>
      <w:proofErr w:type="spellEnd"/>
      <w:r w:rsidRPr="0091483D">
        <w:rPr>
          <w:color w:val="000000"/>
          <w:sz w:val="27"/>
          <w:szCs w:val="27"/>
        </w:rPr>
        <w:t xml:space="preserve">, flagelados e </w:t>
      </w:r>
      <w:proofErr w:type="spellStart"/>
      <w:r w:rsidRPr="0091483D">
        <w:rPr>
          <w:color w:val="000000"/>
          <w:sz w:val="27"/>
          <w:szCs w:val="27"/>
        </w:rPr>
        <w:t>cilióforos</w:t>
      </w:r>
      <w:proofErr w:type="spellEnd"/>
      <w:r w:rsidRPr="0091483D">
        <w:rPr>
          <w:color w:val="000000"/>
          <w:sz w:val="27"/>
          <w:szCs w:val="27"/>
        </w:rPr>
        <w:t>.</w:t>
      </w:r>
    </w:p>
    <w:p w:rsidR="0091483D" w:rsidRPr="0091483D" w:rsidRDefault="0091483D" w:rsidP="0091483D">
      <w:pPr>
        <w:shd w:val="clear" w:color="auto" w:fill="FFFFFF"/>
        <w:jc w:val="both"/>
        <w:rPr>
          <w:color w:val="000000"/>
          <w:sz w:val="27"/>
          <w:szCs w:val="27"/>
        </w:rPr>
      </w:pPr>
      <w:r w:rsidRPr="0091483D">
        <w:rPr>
          <w:color w:val="000000"/>
          <w:sz w:val="27"/>
          <w:szCs w:val="27"/>
        </w:rPr>
        <w:t>Este fato acoplado à importância dos protozoários de vida livre nos processos ecológicos</w:t>
      </w:r>
      <w:proofErr w:type="gramStart"/>
      <w:r w:rsidRPr="0091483D">
        <w:rPr>
          <w:color w:val="000000"/>
          <w:sz w:val="27"/>
          <w:szCs w:val="27"/>
        </w:rPr>
        <w:t>, significa</w:t>
      </w:r>
      <w:proofErr w:type="gramEnd"/>
      <w:r w:rsidRPr="0091483D">
        <w:rPr>
          <w:color w:val="000000"/>
          <w:sz w:val="27"/>
          <w:szCs w:val="27"/>
        </w:rPr>
        <w:t xml:space="preserve"> que mais conhecimento se tem sobre estes quatro grupos de “conveniência” - </w:t>
      </w:r>
      <w:proofErr w:type="spellStart"/>
      <w:r w:rsidRPr="0091483D">
        <w:rPr>
          <w:color w:val="000000"/>
          <w:sz w:val="27"/>
          <w:szCs w:val="27"/>
        </w:rPr>
        <w:t>amebóides</w:t>
      </w:r>
      <w:proofErr w:type="spellEnd"/>
      <w:r w:rsidRPr="0091483D">
        <w:rPr>
          <w:color w:val="000000"/>
          <w:sz w:val="27"/>
          <w:szCs w:val="27"/>
        </w:rPr>
        <w:t>, flagelados, ciliados e produtores de esporos. Assim, nesta disciplina priorizamos as informações relativas à biologia e à ecologia destes, lembrando que protozoários são organismos unicelulares, sem parede celulósica, incluindo aqueles que são capazes de nutrição heterotrófica, tenham ou não cloroplastos.</w:t>
      </w:r>
    </w:p>
    <w:p w:rsidR="0091483D" w:rsidRPr="0091483D" w:rsidRDefault="0091483D" w:rsidP="0091483D">
      <w:pPr>
        <w:shd w:val="clear" w:color="auto" w:fill="FFFFFF"/>
        <w:rPr>
          <w:color w:val="000000"/>
          <w:sz w:val="20"/>
          <w:szCs w:val="20"/>
        </w:rPr>
      </w:pPr>
      <w:r w:rsidRPr="0091483D">
        <w:rPr>
          <w:color w:val="000000"/>
          <w:sz w:val="20"/>
          <w:szCs w:val="20"/>
        </w:rPr>
        <w:t> </w:t>
      </w:r>
    </w:p>
    <w:p w:rsidR="0091483D" w:rsidRPr="0091483D" w:rsidRDefault="0091483D" w:rsidP="0091483D">
      <w:pPr>
        <w:shd w:val="clear" w:color="auto" w:fill="FFFFFF"/>
        <w:rPr>
          <w:color w:val="000000"/>
          <w:sz w:val="20"/>
          <w:szCs w:val="20"/>
        </w:rPr>
      </w:pPr>
      <w:r w:rsidRPr="0091483D">
        <w:rPr>
          <w:color w:val="000000"/>
          <w:sz w:val="20"/>
          <w:szCs w:val="20"/>
        </w:rPr>
        <w:t>FONTES DE CONSULTA</w:t>
      </w:r>
    </w:p>
    <w:p w:rsidR="0091483D" w:rsidRPr="0091483D" w:rsidRDefault="0091483D" w:rsidP="0091483D">
      <w:pPr>
        <w:shd w:val="clear" w:color="auto" w:fill="FFFFFF"/>
        <w:jc w:val="both"/>
        <w:rPr>
          <w:color w:val="000000"/>
          <w:sz w:val="20"/>
          <w:szCs w:val="20"/>
        </w:rPr>
      </w:pPr>
      <w:r w:rsidRPr="0091483D">
        <w:rPr>
          <w:color w:val="000000"/>
          <w:sz w:val="20"/>
          <w:szCs w:val="20"/>
          <w:lang w:val="en-US"/>
        </w:rPr>
        <w:t xml:space="preserve">ANDERSEN, R. </w:t>
      </w:r>
      <w:proofErr w:type="gramStart"/>
      <w:r w:rsidRPr="0091483D">
        <w:rPr>
          <w:color w:val="000000"/>
          <w:sz w:val="20"/>
          <w:szCs w:val="20"/>
          <w:lang w:val="en-US"/>
        </w:rPr>
        <w:t>A .</w:t>
      </w:r>
      <w:proofErr w:type="gramEnd"/>
      <w:r w:rsidRPr="0091483D">
        <w:rPr>
          <w:color w:val="000000"/>
          <w:sz w:val="20"/>
          <w:szCs w:val="20"/>
          <w:lang w:val="en-US"/>
        </w:rPr>
        <w:t xml:space="preserve"> What to do with </w:t>
      </w:r>
      <w:proofErr w:type="spellStart"/>
      <w:r w:rsidRPr="0091483D">
        <w:rPr>
          <w:color w:val="000000"/>
          <w:sz w:val="20"/>
          <w:szCs w:val="20"/>
          <w:lang w:val="en-US"/>
        </w:rPr>
        <w:t>Protists</w:t>
      </w:r>
      <w:proofErr w:type="spellEnd"/>
      <w:r w:rsidRPr="0091483D">
        <w:rPr>
          <w:color w:val="000000"/>
          <w:sz w:val="20"/>
          <w:szCs w:val="20"/>
          <w:lang w:val="en-US"/>
        </w:rPr>
        <w:t>? Australian Systematic Botany 11: (2) 185-201</w:t>
      </w:r>
      <w:proofErr w:type="gramStart"/>
      <w:r w:rsidRPr="0091483D">
        <w:rPr>
          <w:color w:val="000000"/>
          <w:sz w:val="20"/>
          <w:szCs w:val="20"/>
          <w:lang w:val="en-US"/>
        </w:rPr>
        <w:t>,1998</w:t>
      </w:r>
      <w:proofErr w:type="gramEnd"/>
      <w:r w:rsidRPr="0091483D">
        <w:rPr>
          <w:color w:val="000000"/>
          <w:sz w:val="20"/>
          <w:szCs w:val="20"/>
          <w:lang w:val="en-US"/>
        </w:rPr>
        <w:t>.</w:t>
      </w:r>
    </w:p>
    <w:p w:rsidR="0091483D" w:rsidRPr="0091483D" w:rsidRDefault="0091483D" w:rsidP="0091483D">
      <w:pPr>
        <w:shd w:val="clear" w:color="auto" w:fill="FFFFFF"/>
        <w:jc w:val="both"/>
        <w:rPr>
          <w:color w:val="000000"/>
          <w:sz w:val="22"/>
          <w:szCs w:val="22"/>
        </w:rPr>
      </w:pPr>
      <w:r w:rsidRPr="0091483D">
        <w:rPr>
          <w:color w:val="000000"/>
          <w:sz w:val="22"/>
          <w:szCs w:val="22"/>
          <w:lang w:val="en-US"/>
        </w:rPr>
        <w:t xml:space="preserve">BRUGEROLLE, G. </w:t>
      </w:r>
      <w:proofErr w:type="spellStart"/>
      <w:r w:rsidRPr="0091483D">
        <w:rPr>
          <w:color w:val="000000"/>
          <w:sz w:val="22"/>
          <w:szCs w:val="22"/>
          <w:lang w:val="en-US"/>
        </w:rPr>
        <w:t>Flagellar</w:t>
      </w:r>
      <w:proofErr w:type="spellEnd"/>
      <w:r w:rsidRPr="0091483D">
        <w:rPr>
          <w:color w:val="000000"/>
          <w:sz w:val="22"/>
          <w:szCs w:val="22"/>
          <w:lang w:val="en-US"/>
        </w:rPr>
        <w:t xml:space="preserve"> and </w:t>
      </w:r>
      <w:proofErr w:type="spellStart"/>
      <w:r w:rsidRPr="0091483D">
        <w:rPr>
          <w:color w:val="000000"/>
          <w:sz w:val="22"/>
          <w:szCs w:val="22"/>
          <w:lang w:val="en-US"/>
        </w:rPr>
        <w:t>cytoskeletal</w:t>
      </w:r>
      <w:proofErr w:type="spellEnd"/>
      <w:r w:rsidRPr="0091483D">
        <w:rPr>
          <w:color w:val="000000"/>
          <w:sz w:val="22"/>
          <w:szCs w:val="22"/>
          <w:lang w:val="en-US"/>
        </w:rPr>
        <w:t xml:space="preserve"> systems in </w:t>
      </w:r>
      <w:proofErr w:type="spellStart"/>
      <w:r w:rsidRPr="0091483D">
        <w:rPr>
          <w:color w:val="000000"/>
          <w:sz w:val="22"/>
          <w:szCs w:val="22"/>
          <w:lang w:val="en-US"/>
        </w:rPr>
        <w:t>amitochondrial</w:t>
      </w:r>
      <w:proofErr w:type="spellEnd"/>
      <w:r w:rsidRPr="0091483D">
        <w:rPr>
          <w:color w:val="000000"/>
          <w:sz w:val="22"/>
          <w:szCs w:val="22"/>
          <w:lang w:val="en-US"/>
        </w:rPr>
        <w:t xml:space="preserve"> flagellates </w:t>
      </w:r>
      <w:proofErr w:type="spellStart"/>
      <w:r w:rsidRPr="0091483D">
        <w:rPr>
          <w:color w:val="000000"/>
          <w:sz w:val="22"/>
          <w:szCs w:val="22"/>
          <w:lang w:val="en-US"/>
        </w:rPr>
        <w:t>Archamoeba</w:t>
      </w:r>
      <w:proofErr w:type="spellEnd"/>
      <w:r w:rsidRPr="0091483D">
        <w:rPr>
          <w:color w:val="000000"/>
          <w:sz w:val="22"/>
          <w:szCs w:val="22"/>
          <w:lang w:val="en-US"/>
        </w:rPr>
        <w:t xml:space="preserve">, Metamonada and </w:t>
      </w:r>
      <w:proofErr w:type="spellStart"/>
      <w:r w:rsidRPr="0091483D">
        <w:rPr>
          <w:color w:val="000000"/>
          <w:sz w:val="22"/>
          <w:szCs w:val="22"/>
          <w:lang w:val="en-US"/>
        </w:rPr>
        <w:t>Parabasala</w:t>
      </w:r>
      <w:proofErr w:type="spellEnd"/>
      <w:r w:rsidRPr="0091483D">
        <w:rPr>
          <w:color w:val="000000"/>
          <w:sz w:val="22"/>
          <w:szCs w:val="22"/>
          <w:lang w:val="en-US"/>
        </w:rPr>
        <w:t xml:space="preserve">. </w:t>
      </w:r>
      <w:proofErr w:type="spellStart"/>
      <w:proofErr w:type="gramStart"/>
      <w:r w:rsidRPr="0091483D">
        <w:rPr>
          <w:color w:val="000000"/>
          <w:sz w:val="22"/>
          <w:szCs w:val="22"/>
          <w:lang w:val="en-US"/>
        </w:rPr>
        <w:t>Protoplasma</w:t>
      </w:r>
      <w:proofErr w:type="spellEnd"/>
      <w:r w:rsidRPr="0091483D">
        <w:rPr>
          <w:color w:val="000000"/>
          <w:sz w:val="22"/>
          <w:szCs w:val="22"/>
          <w:lang w:val="en-US"/>
        </w:rPr>
        <w:t>, 164 (1-3) 70-90, 1991.</w:t>
      </w:r>
      <w:proofErr w:type="gramEnd"/>
    </w:p>
    <w:p w:rsidR="0091483D" w:rsidRDefault="0091483D" w:rsidP="0091483D">
      <w:pPr>
        <w:shd w:val="clear" w:color="auto" w:fill="FFFFFF"/>
        <w:jc w:val="both"/>
        <w:rPr>
          <w:color w:val="000000"/>
          <w:sz w:val="22"/>
          <w:szCs w:val="22"/>
          <w:lang w:val="en-US"/>
        </w:rPr>
      </w:pPr>
      <w:r w:rsidRPr="0091483D">
        <w:rPr>
          <w:color w:val="000000"/>
          <w:sz w:val="22"/>
          <w:szCs w:val="22"/>
          <w:lang w:val="en-US"/>
        </w:rPr>
        <w:t xml:space="preserve">CORLISS, J.O. Classification of Protozoa and </w:t>
      </w:r>
      <w:proofErr w:type="spellStart"/>
      <w:r w:rsidRPr="0091483D">
        <w:rPr>
          <w:color w:val="000000"/>
          <w:sz w:val="22"/>
          <w:szCs w:val="22"/>
          <w:lang w:val="en-US"/>
        </w:rPr>
        <w:t>Protists</w:t>
      </w:r>
      <w:proofErr w:type="spellEnd"/>
      <w:r w:rsidRPr="0091483D">
        <w:rPr>
          <w:color w:val="000000"/>
          <w:sz w:val="22"/>
          <w:szCs w:val="22"/>
          <w:lang w:val="en-US"/>
        </w:rPr>
        <w:t>: the current status.</w:t>
      </w:r>
      <w:r w:rsidRPr="0091483D">
        <w:rPr>
          <w:color w:val="000000"/>
          <w:sz w:val="22"/>
          <w:lang w:val="en-US"/>
        </w:rPr>
        <w:t> </w:t>
      </w:r>
      <w:r w:rsidRPr="0091483D">
        <w:rPr>
          <w:i/>
          <w:iCs/>
          <w:color w:val="000000"/>
          <w:sz w:val="22"/>
          <w:szCs w:val="22"/>
          <w:lang w:val="en-US"/>
        </w:rPr>
        <w:t>In</w:t>
      </w:r>
      <w:r w:rsidRPr="0091483D">
        <w:rPr>
          <w:color w:val="000000"/>
          <w:sz w:val="22"/>
          <w:szCs w:val="22"/>
          <w:lang w:val="en-US"/>
        </w:rPr>
        <w:t>:</w:t>
      </w:r>
      <w:r w:rsidRPr="0091483D">
        <w:rPr>
          <w:color w:val="000000"/>
          <w:sz w:val="22"/>
          <w:lang w:val="en-US"/>
        </w:rPr>
        <w:t> </w:t>
      </w:r>
      <w:r w:rsidRPr="0091483D">
        <w:rPr>
          <w:color w:val="000000"/>
          <w:sz w:val="22"/>
          <w:szCs w:val="22"/>
          <w:u w:val="single"/>
          <w:lang w:val="en-US"/>
        </w:rPr>
        <w:t xml:space="preserve">Evolutionary Relationships </w:t>
      </w:r>
      <w:proofErr w:type="gramStart"/>
      <w:r w:rsidRPr="0091483D">
        <w:rPr>
          <w:color w:val="000000"/>
          <w:sz w:val="22"/>
          <w:szCs w:val="22"/>
          <w:u w:val="single"/>
          <w:lang w:val="en-US"/>
        </w:rPr>
        <w:t>Among</w:t>
      </w:r>
      <w:proofErr w:type="gramEnd"/>
      <w:r w:rsidRPr="0091483D">
        <w:rPr>
          <w:color w:val="000000"/>
          <w:sz w:val="22"/>
          <w:szCs w:val="22"/>
          <w:u w:val="single"/>
          <w:lang w:val="en-US"/>
        </w:rPr>
        <w:t xml:space="preserve"> Protozoa</w:t>
      </w:r>
      <w:r w:rsidRPr="0091483D">
        <w:rPr>
          <w:i/>
          <w:iCs/>
          <w:color w:val="000000"/>
          <w:sz w:val="22"/>
          <w:szCs w:val="22"/>
          <w:lang w:val="en-US"/>
        </w:rPr>
        <w:t>.</w:t>
      </w:r>
      <w:r w:rsidRPr="0091483D">
        <w:rPr>
          <w:color w:val="000000"/>
          <w:sz w:val="22"/>
          <w:lang w:val="en-US"/>
        </w:rPr>
        <w:t> </w:t>
      </w:r>
      <w:r w:rsidRPr="0091483D">
        <w:rPr>
          <w:color w:val="000000"/>
          <w:sz w:val="22"/>
          <w:szCs w:val="22"/>
          <w:lang w:val="en-US"/>
        </w:rPr>
        <w:t>London: Chapman &amp; Hall</w:t>
      </w:r>
      <w:proofErr w:type="gramStart"/>
      <w:r w:rsidRPr="0091483D">
        <w:rPr>
          <w:color w:val="000000"/>
          <w:sz w:val="22"/>
          <w:szCs w:val="22"/>
          <w:lang w:val="en-US"/>
        </w:rPr>
        <w:t>,1998.464p</w:t>
      </w:r>
      <w:proofErr w:type="gramEnd"/>
      <w:r w:rsidRPr="0091483D">
        <w:rPr>
          <w:color w:val="000000"/>
          <w:sz w:val="22"/>
          <w:szCs w:val="22"/>
          <w:lang w:val="en-US"/>
        </w:rPr>
        <w:t>.,p.410-447</w:t>
      </w:r>
    </w:p>
    <w:p w:rsidR="0091483D" w:rsidRPr="0091483D" w:rsidRDefault="0091483D" w:rsidP="0091483D">
      <w:pPr>
        <w:shd w:val="clear" w:color="auto" w:fill="FFFFFF"/>
        <w:jc w:val="both"/>
        <w:rPr>
          <w:color w:val="000000"/>
          <w:sz w:val="22"/>
          <w:szCs w:val="22"/>
          <w:lang w:val="fr-FR"/>
        </w:rPr>
      </w:pPr>
    </w:p>
    <w:p w:rsidR="0091483D" w:rsidRPr="0091483D" w:rsidRDefault="0091483D" w:rsidP="0091483D">
      <w:pPr>
        <w:shd w:val="clear" w:color="auto" w:fill="FFFFFF"/>
        <w:jc w:val="both"/>
        <w:rPr>
          <w:color w:val="000000"/>
          <w:sz w:val="22"/>
          <w:szCs w:val="22"/>
          <w:lang w:val="fr-FR"/>
        </w:rPr>
      </w:pPr>
      <w:r w:rsidRPr="0091483D">
        <w:rPr>
          <w:color w:val="000000"/>
          <w:sz w:val="22"/>
          <w:szCs w:val="22"/>
          <w:lang w:val="en-US"/>
        </w:rPr>
        <w:lastRenderedPageBreak/>
        <w:t xml:space="preserve">ROGER, A .J. </w:t>
      </w:r>
      <w:proofErr w:type="gramStart"/>
      <w:r w:rsidRPr="0091483D">
        <w:rPr>
          <w:color w:val="000000"/>
          <w:sz w:val="22"/>
          <w:szCs w:val="22"/>
          <w:lang w:val="en-US"/>
        </w:rPr>
        <w:t>Reconstructing</w:t>
      </w:r>
      <w:proofErr w:type="gramEnd"/>
      <w:r w:rsidRPr="0091483D">
        <w:rPr>
          <w:color w:val="000000"/>
          <w:sz w:val="22"/>
          <w:szCs w:val="22"/>
          <w:lang w:val="en-US"/>
        </w:rPr>
        <w:t xml:space="preserve"> early events in eukaryotic evolution. The American Naturalist, 154, suppl. 146-163.1999.</w:t>
      </w:r>
    </w:p>
    <w:p w:rsidR="0091483D" w:rsidRPr="0091483D" w:rsidRDefault="0091483D" w:rsidP="0091483D">
      <w:pPr>
        <w:shd w:val="clear" w:color="auto" w:fill="FFFFFF"/>
        <w:jc w:val="both"/>
        <w:rPr>
          <w:color w:val="000000"/>
          <w:sz w:val="22"/>
          <w:szCs w:val="22"/>
        </w:rPr>
      </w:pPr>
      <w:r w:rsidRPr="0091483D">
        <w:rPr>
          <w:color w:val="000000"/>
          <w:sz w:val="22"/>
          <w:szCs w:val="22"/>
          <w:lang w:val="en-US"/>
        </w:rPr>
        <w:t xml:space="preserve">SIMPSON, A.G.B. </w:t>
      </w:r>
      <w:proofErr w:type="gramStart"/>
      <w:r w:rsidRPr="0091483D">
        <w:rPr>
          <w:color w:val="000000"/>
          <w:sz w:val="22"/>
          <w:szCs w:val="22"/>
          <w:lang w:val="en-US"/>
        </w:rPr>
        <w:t xml:space="preserve">The identity and composition of the </w:t>
      </w:r>
      <w:proofErr w:type="spellStart"/>
      <w:r w:rsidRPr="0091483D">
        <w:rPr>
          <w:color w:val="000000"/>
          <w:sz w:val="22"/>
          <w:szCs w:val="22"/>
          <w:lang w:val="en-US"/>
        </w:rPr>
        <w:t>Euglenozoa</w:t>
      </w:r>
      <w:proofErr w:type="spellEnd"/>
      <w:r w:rsidRPr="0091483D">
        <w:rPr>
          <w:color w:val="000000"/>
          <w:sz w:val="22"/>
          <w:szCs w:val="22"/>
          <w:lang w:val="en-US"/>
        </w:rPr>
        <w:t>.</w:t>
      </w:r>
      <w:proofErr w:type="gramEnd"/>
      <w:r w:rsidRPr="0091483D">
        <w:rPr>
          <w:color w:val="000000"/>
          <w:sz w:val="22"/>
          <w:szCs w:val="22"/>
          <w:lang w:val="en-US"/>
        </w:rPr>
        <w:t xml:space="preserve"> </w:t>
      </w:r>
      <w:proofErr w:type="spellStart"/>
      <w:r w:rsidRPr="0091483D">
        <w:rPr>
          <w:color w:val="000000"/>
          <w:sz w:val="22"/>
          <w:szCs w:val="22"/>
          <w:lang w:val="en-US"/>
        </w:rPr>
        <w:t>Archiv</w:t>
      </w:r>
      <w:proofErr w:type="spellEnd"/>
      <w:r w:rsidRPr="0091483D">
        <w:rPr>
          <w:color w:val="000000"/>
          <w:sz w:val="22"/>
          <w:szCs w:val="22"/>
          <w:lang w:val="en-US"/>
        </w:rPr>
        <w:t xml:space="preserve"> fur </w:t>
      </w:r>
      <w:proofErr w:type="spellStart"/>
      <w:r w:rsidRPr="0091483D">
        <w:rPr>
          <w:color w:val="000000"/>
          <w:sz w:val="22"/>
          <w:szCs w:val="22"/>
          <w:lang w:val="en-US"/>
        </w:rPr>
        <w:t>Protistenkunde</w:t>
      </w:r>
      <w:proofErr w:type="spellEnd"/>
      <w:r w:rsidRPr="0091483D">
        <w:rPr>
          <w:color w:val="000000"/>
          <w:sz w:val="22"/>
          <w:szCs w:val="22"/>
          <w:lang w:val="en-US"/>
        </w:rPr>
        <w:t xml:space="preserve"> 148: (3) 318-328, 1997.</w:t>
      </w:r>
    </w:p>
    <w:p w:rsidR="0091483D" w:rsidRPr="0091483D" w:rsidRDefault="0091483D" w:rsidP="0091483D">
      <w:pPr>
        <w:shd w:val="clear" w:color="auto" w:fill="FFFFFF"/>
        <w:jc w:val="both"/>
        <w:rPr>
          <w:color w:val="000000"/>
          <w:sz w:val="20"/>
          <w:szCs w:val="20"/>
        </w:rPr>
      </w:pPr>
      <w:proofErr w:type="gramStart"/>
      <w:r w:rsidRPr="0091483D">
        <w:rPr>
          <w:color w:val="000000"/>
          <w:sz w:val="20"/>
          <w:szCs w:val="20"/>
        </w:rPr>
        <w:t>http://</w:t>
      </w:r>
      <w:proofErr w:type="gramEnd"/>
      <w:hyperlink r:id="rId4" w:history="1">
        <w:r w:rsidRPr="0091483D">
          <w:rPr>
            <w:color w:val="800080"/>
            <w:sz w:val="20"/>
            <w:u w:val="single"/>
          </w:rPr>
          <w:t>www.britannica.com/eb/prin?eu=118983</w:t>
        </w:r>
      </w:hyperlink>
      <w:r w:rsidRPr="0091483D">
        <w:rPr>
          <w:color w:val="000000"/>
          <w:sz w:val="20"/>
        </w:rPr>
        <w:t> </w:t>
      </w:r>
      <w:r w:rsidRPr="0091483D">
        <w:rPr>
          <w:color w:val="000000"/>
          <w:sz w:val="20"/>
          <w:szCs w:val="20"/>
        </w:rPr>
        <w:t>(capturado em 2001)</w:t>
      </w:r>
    </w:p>
    <w:p w:rsidR="0091483D" w:rsidRPr="0091483D" w:rsidRDefault="0091483D" w:rsidP="0091483D">
      <w:pPr>
        <w:shd w:val="clear" w:color="auto" w:fill="FFFFFF"/>
        <w:jc w:val="both"/>
        <w:rPr>
          <w:color w:val="000000"/>
          <w:sz w:val="20"/>
          <w:szCs w:val="20"/>
        </w:rPr>
      </w:pPr>
      <w:r w:rsidRPr="0091483D">
        <w:rPr>
          <w:color w:val="000000"/>
          <w:sz w:val="20"/>
          <w:szCs w:val="20"/>
        </w:rPr>
        <w:t> </w:t>
      </w:r>
    </w:p>
    <w:p w:rsidR="00FA0CC6" w:rsidRDefault="00FA0CC6"/>
    <w:sectPr w:rsidR="00FA0CC6" w:rsidSect="00FA0CC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1483D"/>
    <w:rsid w:val="00003845"/>
    <w:rsid w:val="00014E1D"/>
    <w:rsid w:val="00181CF8"/>
    <w:rsid w:val="00217791"/>
    <w:rsid w:val="00247665"/>
    <w:rsid w:val="002715EB"/>
    <w:rsid w:val="002F2CF5"/>
    <w:rsid w:val="003F2722"/>
    <w:rsid w:val="003F52CD"/>
    <w:rsid w:val="00411606"/>
    <w:rsid w:val="00466307"/>
    <w:rsid w:val="004B5A99"/>
    <w:rsid w:val="004C6E92"/>
    <w:rsid w:val="004F7654"/>
    <w:rsid w:val="005A56FD"/>
    <w:rsid w:val="005B57D0"/>
    <w:rsid w:val="00615F63"/>
    <w:rsid w:val="0064546A"/>
    <w:rsid w:val="00685D7C"/>
    <w:rsid w:val="006F364D"/>
    <w:rsid w:val="0082032F"/>
    <w:rsid w:val="008660F8"/>
    <w:rsid w:val="008A252C"/>
    <w:rsid w:val="0091483D"/>
    <w:rsid w:val="00920BB0"/>
    <w:rsid w:val="00966FED"/>
    <w:rsid w:val="00991351"/>
    <w:rsid w:val="00AA2B98"/>
    <w:rsid w:val="00AC7E94"/>
    <w:rsid w:val="00AD6C83"/>
    <w:rsid w:val="00AE48B2"/>
    <w:rsid w:val="00B46CD2"/>
    <w:rsid w:val="00B65E7B"/>
    <w:rsid w:val="00C37FE9"/>
    <w:rsid w:val="00C87626"/>
    <w:rsid w:val="00CE2F17"/>
    <w:rsid w:val="00D94EE3"/>
    <w:rsid w:val="00E215BA"/>
    <w:rsid w:val="00EA0674"/>
    <w:rsid w:val="00F10BE1"/>
    <w:rsid w:val="00F90848"/>
    <w:rsid w:val="00FA0CC6"/>
    <w:rsid w:val="00FF2E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D7C"/>
    <w:rPr>
      <w:sz w:val="24"/>
      <w:szCs w:val="24"/>
    </w:rPr>
  </w:style>
  <w:style w:type="paragraph" w:styleId="Ttulo1">
    <w:name w:val="heading 1"/>
    <w:basedOn w:val="Normal"/>
    <w:next w:val="Normal"/>
    <w:link w:val="Ttulo1Char"/>
    <w:autoRedefine/>
    <w:uiPriority w:val="9"/>
    <w:qFormat/>
    <w:rsid w:val="00685D7C"/>
    <w:pPr>
      <w:keepNext/>
      <w:spacing w:line="480" w:lineRule="auto"/>
      <w:jc w:val="center"/>
      <w:outlineLvl w:val="0"/>
    </w:pPr>
    <w:rPr>
      <w:rFonts w:eastAsiaTheme="majorEastAsia" w:cstheme="majorBidi"/>
      <w:b/>
      <w:bCs/>
      <w:iCs/>
    </w:rPr>
  </w:style>
  <w:style w:type="paragraph" w:styleId="Ttulo2">
    <w:name w:val="heading 2"/>
    <w:basedOn w:val="Normal"/>
    <w:next w:val="Normal"/>
    <w:link w:val="Ttulo2Char"/>
    <w:qFormat/>
    <w:rsid w:val="00685D7C"/>
    <w:pPr>
      <w:keepNext/>
      <w:spacing w:line="480" w:lineRule="auto"/>
      <w:jc w:val="center"/>
      <w:outlineLvl w:val="1"/>
    </w:pPr>
    <w:rPr>
      <w:rFonts w:eastAsiaTheme="majorEastAsia" w:cstheme="majorBidi"/>
      <w:caps/>
      <w:szCs w:val="28"/>
    </w:rPr>
  </w:style>
  <w:style w:type="paragraph" w:styleId="Ttulo3">
    <w:name w:val="heading 3"/>
    <w:basedOn w:val="Normal"/>
    <w:next w:val="Normal"/>
    <w:link w:val="Ttulo3Char"/>
    <w:autoRedefine/>
    <w:uiPriority w:val="9"/>
    <w:qFormat/>
    <w:rsid w:val="00685D7C"/>
    <w:pPr>
      <w:keepNext/>
      <w:jc w:val="center"/>
      <w:outlineLvl w:val="2"/>
    </w:pPr>
    <w:rPr>
      <w:b/>
    </w:rPr>
  </w:style>
  <w:style w:type="paragraph" w:styleId="Ttulo4">
    <w:name w:val="heading 4"/>
    <w:basedOn w:val="Normal"/>
    <w:link w:val="Ttulo4Char"/>
    <w:autoRedefine/>
    <w:uiPriority w:val="9"/>
    <w:qFormat/>
    <w:rsid w:val="00685D7C"/>
    <w:pPr>
      <w:jc w:val="both"/>
      <w:outlineLvl w:val="3"/>
    </w:pPr>
    <w:rPr>
      <w:bCs/>
    </w:rPr>
  </w:style>
  <w:style w:type="paragraph" w:styleId="Ttulo5">
    <w:name w:val="heading 5"/>
    <w:basedOn w:val="Normal"/>
    <w:next w:val="Normal"/>
    <w:link w:val="Ttulo5Char"/>
    <w:uiPriority w:val="9"/>
    <w:semiHidden/>
    <w:unhideWhenUsed/>
    <w:qFormat/>
    <w:rsid w:val="00685D7C"/>
    <w:pPr>
      <w:keepNext/>
      <w:keepLines/>
      <w:jc w:val="both"/>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85D7C"/>
    <w:rPr>
      <w:rFonts w:eastAsiaTheme="majorEastAsia" w:cstheme="majorBidi"/>
      <w:caps/>
      <w:sz w:val="24"/>
      <w:szCs w:val="28"/>
    </w:rPr>
  </w:style>
  <w:style w:type="character" w:customStyle="1" w:styleId="Ttulo1Char">
    <w:name w:val="Título 1 Char"/>
    <w:basedOn w:val="Fontepargpadro"/>
    <w:link w:val="Ttulo1"/>
    <w:uiPriority w:val="9"/>
    <w:rsid w:val="00685D7C"/>
    <w:rPr>
      <w:rFonts w:eastAsiaTheme="majorEastAsia" w:cstheme="majorBidi"/>
      <w:b/>
      <w:bCs/>
      <w:iCs/>
      <w:sz w:val="24"/>
      <w:szCs w:val="24"/>
    </w:rPr>
  </w:style>
  <w:style w:type="character" w:customStyle="1" w:styleId="Ttulo3Char">
    <w:name w:val="Título 3 Char"/>
    <w:basedOn w:val="Fontepargpadro"/>
    <w:link w:val="Ttulo3"/>
    <w:uiPriority w:val="9"/>
    <w:rsid w:val="00685D7C"/>
    <w:rPr>
      <w:b/>
      <w:sz w:val="24"/>
      <w:szCs w:val="24"/>
    </w:rPr>
  </w:style>
  <w:style w:type="character" w:customStyle="1" w:styleId="Ttulo4Char">
    <w:name w:val="Título 4 Char"/>
    <w:basedOn w:val="Fontepargpadro"/>
    <w:link w:val="Ttulo4"/>
    <w:uiPriority w:val="9"/>
    <w:rsid w:val="00685D7C"/>
    <w:rPr>
      <w:bCs/>
      <w:sz w:val="24"/>
      <w:szCs w:val="24"/>
    </w:rPr>
  </w:style>
  <w:style w:type="paragraph" w:styleId="Ttulo">
    <w:name w:val="Title"/>
    <w:basedOn w:val="Normal"/>
    <w:link w:val="TtuloChar"/>
    <w:qFormat/>
    <w:rsid w:val="00D94EE3"/>
    <w:pPr>
      <w:jc w:val="center"/>
    </w:pPr>
    <w:rPr>
      <w:sz w:val="32"/>
    </w:rPr>
  </w:style>
  <w:style w:type="character" w:customStyle="1" w:styleId="TtuloChar">
    <w:name w:val="Título Char"/>
    <w:basedOn w:val="Fontepargpadro"/>
    <w:link w:val="Ttulo"/>
    <w:rsid w:val="00D94EE3"/>
    <w:rPr>
      <w:sz w:val="32"/>
      <w:szCs w:val="24"/>
    </w:rPr>
  </w:style>
  <w:style w:type="paragraph" w:styleId="Subttulo">
    <w:name w:val="Subtitle"/>
    <w:basedOn w:val="Normal"/>
    <w:link w:val="SubttuloChar"/>
    <w:qFormat/>
    <w:rsid w:val="00D94EE3"/>
    <w:pPr>
      <w:spacing w:line="480" w:lineRule="auto"/>
      <w:jc w:val="center"/>
    </w:pPr>
    <w:rPr>
      <w:sz w:val="32"/>
    </w:rPr>
  </w:style>
  <w:style w:type="character" w:customStyle="1" w:styleId="SubttuloChar">
    <w:name w:val="Subtítulo Char"/>
    <w:basedOn w:val="Fontepargpadro"/>
    <w:link w:val="Subttulo"/>
    <w:rsid w:val="00D94EE3"/>
    <w:rPr>
      <w:sz w:val="32"/>
      <w:szCs w:val="24"/>
    </w:rPr>
  </w:style>
  <w:style w:type="character" w:styleId="Forte">
    <w:name w:val="Strong"/>
    <w:basedOn w:val="Fontepargpadro"/>
    <w:qFormat/>
    <w:rsid w:val="00D94EE3"/>
    <w:rPr>
      <w:b/>
      <w:bCs/>
    </w:rPr>
  </w:style>
  <w:style w:type="character" w:customStyle="1" w:styleId="Ttulo5Char">
    <w:name w:val="Título 5 Char"/>
    <w:basedOn w:val="Fontepargpadro"/>
    <w:link w:val="Ttulo5"/>
    <w:uiPriority w:val="9"/>
    <w:semiHidden/>
    <w:rsid w:val="00685D7C"/>
    <w:rPr>
      <w:rFonts w:eastAsiaTheme="majorEastAsia" w:cstheme="majorBidi"/>
      <w:i/>
      <w:sz w:val="24"/>
      <w:szCs w:val="24"/>
    </w:rPr>
  </w:style>
  <w:style w:type="paragraph" w:styleId="Corpodetexto">
    <w:name w:val="Body Text"/>
    <w:basedOn w:val="Normal"/>
    <w:link w:val="CorpodetextoChar"/>
    <w:uiPriority w:val="99"/>
    <w:semiHidden/>
    <w:unhideWhenUsed/>
    <w:rsid w:val="0091483D"/>
    <w:pPr>
      <w:spacing w:before="100" w:beforeAutospacing="1" w:after="100" w:afterAutospacing="1"/>
    </w:pPr>
  </w:style>
  <w:style w:type="character" w:customStyle="1" w:styleId="CorpodetextoChar">
    <w:name w:val="Corpo de texto Char"/>
    <w:basedOn w:val="Fontepargpadro"/>
    <w:link w:val="Corpodetexto"/>
    <w:uiPriority w:val="99"/>
    <w:semiHidden/>
    <w:rsid w:val="0091483D"/>
    <w:rPr>
      <w:sz w:val="24"/>
      <w:szCs w:val="24"/>
    </w:rPr>
  </w:style>
  <w:style w:type="character" w:customStyle="1" w:styleId="apple-converted-space">
    <w:name w:val="apple-converted-space"/>
    <w:basedOn w:val="Fontepargpadro"/>
    <w:rsid w:val="0091483D"/>
  </w:style>
  <w:style w:type="paragraph" w:styleId="Corpodetexto2">
    <w:name w:val="Body Text 2"/>
    <w:basedOn w:val="Normal"/>
    <w:link w:val="Corpodetexto2Char"/>
    <w:uiPriority w:val="99"/>
    <w:semiHidden/>
    <w:unhideWhenUsed/>
    <w:rsid w:val="0091483D"/>
    <w:pPr>
      <w:spacing w:before="100" w:beforeAutospacing="1" w:after="100" w:afterAutospacing="1"/>
    </w:pPr>
  </w:style>
  <w:style w:type="character" w:customStyle="1" w:styleId="Corpodetexto2Char">
    <w:name w:val="Corpo de texto 2 Char"/>
    <w:basedOn w:val="Fontepargpadro"/>
    <w:link w:val="Corpodetexto2"/>
    <w:uiPriority w:val="99"/>
    <w:semiHidden/>
    <w:rsid w:val="0091483D"/>
    <w:rPr>
      <w:sz w:val="24"/>
      <w:szCs w:val="24"/>
    </w:rPr>
  </w:style>
  <w:style w:type="paragraph" w:styleId="Corpodetexto3">
    <w:name w:val="Body Text 3"/>
    <w:basedOn w:val="Normal"/>
    <w:link w:val="Corpodetexto3Char"/>
    <w:uiPriority w:val="99"/>
    <w:semiHidden/>
    <w:unhideWhenUsed/>
    <w:rsid w:val="0091483D"/>
    <w:pPr>
      <w:spacing w:before="100" w:beforeAutospacing="1" w:after="100" w:afterAutospacing="1"/>
    </w:pPr>
  </w:style>
  <w:style w:type="character" w:customStyle="1" w:styleId="Corpodetexto3Char">
    <w:name w:val="Corpo de texto 3 Char"/>
    <w:basedOn w:val="Fontepargpadro"/>
    <w:link w:val="Corpodetexto3"/>
    <w:uiPriority w:val="99"/>
    <w:semiHidden/>
    <w:rsid w:val="0091483D"/>
    <w:rPr>
      <w:sz w:val="24"/>
      <w:szCs w:val="24"/>
    </w:rPr>
  </w:style>
  <w:style w:type="character" w:styleId="Hyperlink">
    <w:name w:val="Hyperlink"/>
    <w:basedOn w:val="Fontepargpadro"/>
    <w:uiPriority w:val="99"/>
    <w:semiHidden/>
    <w:unhideWhenUsed/>
    <w:rsid w:val="0091483D"/>
    <w:rPr>
      <w:color w:val="0000FF"/>
      <w:u w:val="single"/>
    </w:rPr>
  </w:style>
</w:styles>
</file>

<file path=word/webSettings.xml><?xml version="1.0" encoding="utf-8"?>
<w:webSettings xmlns:r="http://schemas.openxmlformats.org/officeDocument/2006/relationships" xmlns:w="http://schemas.openxmlformats.org/wordprocessingml/2006/main">
  <w:divs>
    <w:div w:id="68683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itannica.com/eb/prin?eu=11898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2061</Words>
  <Characters>11135</Characters>
  <Application>Microsoft Office Word</Application>
  <DocSecurity>0</DocSecurity>
  <Lines>92</Lines>
  <Paragraphs>26</Paragraphs>
  <ScaleCrop>false</ScaleCrop>
  <Company/>
  <LinksUpToDate>false</LinksUpToDate>
  <CharactersWithSpaces>13170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Souto Santiago</dc:creator>
  <cp:lastModifiedBy>Alexandre Souto Santiago</cp:lastModifiedBy>
  <cp:revision>1</cp:revision>
  <dcterms:created xsi:type="dcterms:W3CDTF">2012-11-29T21:42:00Z</dcterms:created>
  <dcterms:modified xsi:type="dcterms:W3CDTF">2012-11-29T21:44:00Z</dcterms:modified>
</cp:coreProperties>
</file>