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216621" w:rsidRDefault="005A424E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História da Arte I</w:t>
            </w:r>
            <w:r w:rsidR="004D1DE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216621" w:rsidRPr="00216621" w:rsidRDefault="004D1DE1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DE1">
              <w:rPr>
                <w:rFonts w:ascii="Arial" w:hAnsi="Arial" w:cs="Arial"/>
                <w:b/>
              </w:rPr>
              <w:t>LA0425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A424E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Default="0067083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5A424E" w:rsidP="004D1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D1DE1">
              <w:rPr>
                <w:rFonts w:ascii="Arial" w:hAnsi="Arial" w:cs="Arial"/>
                <w:sz w:val="22"/>
                <w:szCs w:val="22"/>
              </w:rPr>
              <w:t xml:space="preserve">disciplina terá como tema as manifestações artísticas do modernismo em arte, analisando as bases dos movimentos do Século XX, estabelecendo suas ligações e rupturas com o maneirismo, o barroco e o neoclássico. 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171B66"/>
    <w:rsid w:val="001D1B30"/>
    <w:rsid w:val="00216621"/>
    <w:rsid w:val="00250CB1"/>
    <w:rsid w:val="002B0226"/>
    <w:rsid w:val="00337559"/>
    <w:rsid w:val="004D1DE1"/>
    <w:rsid w:val="005A424E"/>
    <w:rsid w:val="00670833"/>
    <w:rsid w:val="006E7961"/>
    <w:rsid w:val="0073120D"/>
    <w:rsid w:val="007F2DD7"/>
    <w:rsid w:val="008031CD"/>
    <w:rsid w:val="009B1505"/>
    <w:rsid w:val="00B057C2"/>
    <w:rsid w:val="00B10C1F"/>
    <w:rsid w:val="00B613DB"/>
    <w:rsid w:val="00C41EB5"/>
    <w:rsid w:val="00C61752"/>
    <w:rsid w:val="00D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2020-01-21T17:40:00Z</cp:lastPrinted>
  <dcterms:created xsi:type="dcterms:W3CDTF">2020-01-21T17:41:00Z</dcterms:created>
  <dcterms:modified xsi:type="dcterms:W3CDTF">2020-01-21T17:41:00Z</dcterms:modified>
</cp:coreProperties>
</file>