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58" w:rsidRDefault="00A42144">
      <w:pPr>
        <w:pStyle w:val="Corpodetexto"/>
        <w:ind w:left="50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82279" cy="481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7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58" w:rsidRDefault="00A42144">
      <w:pPr>
        <w:pStyle w:val="Heading1"/>
        <w:spacing w:before="4"/>
      </w:pPr>
      <w:r>
        <w:t>UNIVERSIDADE FEDERAL DO AMAPÁ</w:t>
      </w:r>
    </w:p>
    <w:p w:rsidR="00121C58" w:rsidRDefault="00A42144">
      <w:pPr>
        <w:ind w:left="3000" w:right="3059"/>
        <w:jc w:val="center"/>
        <w:rPr>
          <w:b/>
          <w:sz w:val="24"/>
        </w:rPr>
      </w:pPr>
      <w:r>
        <w:rPr>
          <w:b/>
          <w:sz w:val="24"/>
        </w:rPr>
        <w:t>PRÓ-REITORIA DE PESQUISA E PÓS-GRADUAÇÃO DEPARTAMENTO DE PÓS-GRADUAÇÃO</w:t>
      </w:r>
    </w:p>
    <w:p w:rsidR="00121C58" w:rsidRDefault="00121C58">
      <w:pPr>
        <w:pStyle w:val="Corpodetexto"/>
        <w:spacing w:before="11"/>
        <w:rPr>
          <w:b/>
          <w:sz w:val="29"/>
        </w:rPr>
      </w:pPr>
    </w:p>
    <w:p w:rsidR="00121C58" w:rsidRDefault="00A42144">
      <w:pPr>
        <w:pStyle w:val="Corpodetexto"/>
        <w:ind w:left="107" w:right="161" w:firstLine="283"/>
        <w:jc w:val="both"/>
      </w:pPr>
      <w:r>
        <w:t xml:space="preserve">Considerando que todos os cursos de especialização </w:t>
      </w:r>
      <w:r>
        <w:rPr>
          <w:b/>
          <w:i/>
        </w:rPr>
        <w:t xml:space="preserve">Lato sensu </w:t>
      </w:r>
      <w:r>
        <w:t xml:space="preserve">no âmbito da UNIFAP (inclusive os ofertados pela EaD) têm seus parâmetros estabelecidos nos termos da Resolução nº 009 de 27 de agosto de 2008, necessitando a emissão de parecer pelo DPG, solicitamos atender as recomendações conforme </w:t>
      </w:r>
      <w:r>
        <w:rPr>
          <w:i/>
        </w:rPr>
        <w:t xml:space="preserve">check list </w:t>
      </w:r>
      <w:r>
        <w:t>a seguir. N</w:t>
      </w:r>
      <w:r>
        <w:t xml:space="preserve">umerar as páginas dos documentos apresentados e colocar o número na coluna correspondente. Caso o item não seja atendido, </w:t>
      </w:r>
      <w:r>
        <w:rPr>
          <w:b/>
        </w:rPr>
        <w:t>é necessário apresentar justificativa para o não atendimento</w:t>
      </w:r>
      <w:r>
        <w:t>.</w:t>
      </w:r>
    </w:p>
    <w:p w:rsidR="00121C58" w:rsidRDefault="00121C58">
      <w:pPr>
        <w:pStyle w:val="Corpodetexto"/>
        <w:spacing w:before="2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1111"/>
        <w:gridCol w:w="1721"/>
        <w:gridCol w:w="1022"/>
      </w:tblGrid>
      <w:tr w:rsidR="00121C58">
        <w:trPr>
          <w:trHeight w:val="292"/>
        </w:trPr>
        <w:tc>
          <w:tcPr>
            <w:tcW w:w="10659" w:type="dxa"/>
            <w:gridSpan w:val="4"/>
          </w:tcPr>
          <w:p w:rsidR="00121C58" w:rsidRDefault="00A42144">
            <w:pPr>
              <w:pStyle w:val="TableParagraph"/>
              <w:spacing w:line="272" w:lineRule="exact"/>
              <w:ind w:left="1806" w:right="1799"/>
              <w:jc w:val="center"/>
              <w:rPr>
                <w:sz w:val="24"/>
              </w:rPr>
            </w:pPr>
            <w:r>
              <w:rPr>
                <w:sz w:val="24"/>
              </w:rPr>
              <w:t>EMBASAMENTO LEGAL: Resolução nº 09/2008, DE 27 DE MAIO DE 2008</w:t>
            </w: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680"/>
              <w:rPr>
                <w:sz w:val="24"/>
              </w:rPr>
            </w:pPr>
            <w:r>
              <w:rPr>
                <w:sz w:val="24"/>
              </w:rPr>
              <w:t>DESCRIÇ</w:t>
            </w:r>
            <w:r>
              <w:rPr>
                <w:sz w:val="24"/>
              </w:rPr>
              <w:t>ÃO DO DISPOSITIVO LEGAL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92" w:lineRule="exact"/>
              <w:ind w:left="129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73" w:lineRule="exact"/>
              <w:ind w:left="139" w:right="128"/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A42144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Ausente</w:t>
            </w:r>
          </w:p>
        </w:tc>
      </w:tr>
      <w:tr w:rsidR="00121C58">
        <w:trPr>
          <w:trHeight w:val="1173"/>
        </w:trPr>
        <w:tc>
          <w:tcPr>
            <w:tcW w:w="6805" w:type="dxa"/>
          </w:tcPr>
          <w:p w:rsidR="00121C58" w:rsidRDefault="00A42144">
            <w:pPr>
              <w:pStyle w:val="TableParagraph"/>
              <w:spacing w:before="2" w:line="29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Expediente do Coordenador do Curso ou Programa já existente na UNIFAP, solicitando a criação do curso, encaminhado ao Colegiado Acadêmico responsável pelo curso, devendo após ser encaminhado ao DPG.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Cópia da ata da reunião do colegiado do curso ou programa de</w:t>
            </w:r>
          </w:p>
          <w:p w:rsidR="00121C58" w:rsidRDefault="00A421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decidiu pela criação do curso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PROJETO contendo: Exposição de motivos que defina as razões de</w:t>
            </w:r>
          </w:p>
          <w:p w:rsidR="00121C58" w:rsidRDefault="00A421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criação do curso e os objetivos propostos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7"/>
        </w:trPr>
        <w:tc>
          <w:tcPr>
            <w:tcW w:w="6805" w:type="dxa"/>
          </w:tcPr>
          <w:p w:rsidR="00121C58" w:rsidRDefault="00A42144">
            <w:pPr>
              <w:pStyle w:val="TableParagraph"/>
              <w:spacing w:before="1" w:line="290" w:lineRule="atLeas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Informações sobre o público alvo e os benefícios advindos da execução </w:t>
            </w:r>
            <w:r>
              <w:rPr>
                <w:b/>
                <w:sz w:val="24"/>
              </w:rPr>
              <w:t>do mesmo à UNIFAP e à comunidade.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Cronograma de obtenção de livros para realização do curso com</w:t>
            </w:r>
          </w:p>
          <w:p w:rsidR="00121C58" w:rsidRDefault="00A421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especificação da origem dos recursos, quando for o caso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Regimento Interno *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3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880"/>
        </w:trPr>
        <w:tc>
          <w:tcPr>
            <w:tcW w:w="6805" w:type="dxa"/>
          </w:tcPr>
          <w:p w:rsidR="00121C58" w:rsidRDefault="00A42144">
            <w:pPr>
              <w:pStyle w:val="TableParagraph"/>
              <w:spacing w:before="1" w:line="29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Plano de curso incluindo normas para admissão, data de início e término, número de vagas,horas/aulas teórica e de atividades práticas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1170"/>
        </w:trPr>
        <w:tc>
          <w:tcPr>
            <w:tcW w:w="6805" w:type="dxa"/>
          </w:tcPr>
          <w:p w:rsidR="00121C58" w:rsidRDefault="00A42144">
            <w:pPr>
              <w:pStyle w:val="TableParagraph"/>
              <w:ind w:left="107" w:right="93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Currículum Vitae </w:t>
            </w:r>
            <w:r>
              <w:rPr>
                <w:b/>
                <w:sz w:val="24"/>
              </w:rPr>
              <w:t xml:space="preserve">resumido </w:t>
            </w:r>
            <w:r>
              <w:rPr>
                <w:sz w:val="24"/>
              </w:rPr>
              <w:t>dos docentes com sua linha de pesquisa bem como suas publicações mais relevantes (</w:t>
            </w:r>
            <w:r>
              <w:rPr>
                <w:b/>
                <w:sz w:val="24"/>
              </w:rPr>
              <w:t>últimos 5 anos, resumido co com as publicações mais importantes, e não o</w:t>
            </w:r>
          </w:p>
          <w:p w:rsidR="00121C58" w:rsidRDefault="00A42144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currículo Lattes!</w:t>
            </w:r>
            <w:r>
              <w:rPr>
                <w:sz w:val="24"/>
              </w:rPr>
              <w:t>)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7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Estrutura Curricular determinando carga horária e créditos de cada</w:t>
            </w:r>
          </w:p>
          <w:p w:rsidR="00121C58" w:rsidRDefault="00A421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Ementas, Programas e Bibliografia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Metodologia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Distribuição das disciplinas por curso ou programa e professores</w:t>
            </w:r>
          </w:p>
          <w:p w:rsidR="00121C58" w:rsidRDefault="00A421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responsáveis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7"/>
        </w:trPr>
        <w:tc>
          <w:tcPr>
            <w:tcW w:w="6805" w:type="dxa"/>
          </w:tcPr>
          <w:p w:rsidR="00121C58" w:rsidRDefault="00A4214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Frequência e aproveitamento exigido para aprovação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585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Plano financeiro de execução do curso, incluindo os custos e</w:t>
            </w:r>
          </w:p>
          <w:p w:rsidR="00121C58" w:rsidRDefault="00A421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demonstrativo de receitas e despesas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C58">
        <w:trPr>
          <w:trHeight w:val="1173"/>
        </w:trPr>
        <w:tc>
          <w:tcPr>
            <w:tcW w:w="6805" w:type="dxa"/>
          </w:tcPr>
          <w:p w:rsidR="00121C58" w:rsidRDefault="00A4214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Tabela com titulação e vínculo do corpo docente, demonstrando corpo docente constituído por pelo menos 50% de professores portadores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doutor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obtidos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</w:p>
          <w:p w:rsidR="00121C58" w:rsidRDefault="00A4214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  pós-graduação  </w:t>
            </w:r>
            <w:r>
              <w:rPr>
                <w:b/>
                <w:i/>
                <w:sz w:val="24"/>
              </w:rPr>
              <w:t xml:space="preserve">strictu  sensu  </w:t>
            </w:r>
            <w:r>
              <w:rPr>
                <w:sz w:val="24"/>
              </w:rPr>
              <w:t>reconhecidos  pela  CAPES/MEC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21C58" w:rsidRDefault="00121C58">
      <w:pPr>
        <w:rPr>
          <w:rFonts w:ascii="Times New Roman"/>
        </w:rPr>
        <w:sectPr w:rsidR="00121C58">
          <w:type w:val="continuous"/>
          <w:pgSz w:w="11910" w:h="16850"/>
          <w:pgMar w:top="28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1111"/>
        <w:gridCol w:w="1721"/>
        <w:gridCol w:w="1022"/>
      </w:tblGrid>
      <w:tr w:rsidR="00121C58">
        <w:trPr>
          <w:trHeight w:val="587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quantidade mínima de dois terços de docentes pertencentes ao</w:t>
            </w:r>
          </w:p>
          <w:p w:rsidR="00121C58" w:rsidRDefault="00A42144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quadro da UNIFAP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1C58">
        <w:trPr>
          <w:trHeight w:val="292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Duração mínima de 360horas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1C58">
        <w:trPr>
          <w:trHeight w:val="1171"/>
        </w:trPr>
        <w:tc>
          <w:tcPr>
            <w:tcW w:w="6805" w:type="dxa"/>
          </w:tcPr>
          <w:p w:rsidR="00121C58" w:rsidRDefault="00A4214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Nome do Coordenador Geral e por um secretário vinculado ao programa, com compromisso assinado do coordenador do curso com o cumprimento do disposto no regimento proposto e na</w:t>
            </w:r>
          </w:p>
          <w:p w:rsidR="00121C58" w:rsidRDefault="00A42144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Resolução 09/2008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1C58">
        <w:trPr>
          <w:trHeight w:val="880"/>
        </w:trPr>
        <w:tc>
          <w:tcPr>
            <w:tcW w:w="6805" w:type="dxa"/>
          </w:tcPr>
          <w:p w:rsidR="00121C58" w:rsidRDefault="00A4214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Locais de execução das atividades propostas (Salas de aula),</w:t>
            </w:r>
          </w:p>
          <w:p w:rsidR="00121C58" w:rsidRDefault="00A42144">
            <w:pPr>
              <w:pStyle w:val="TableParagraph"/>
              <w:spacing w:before="2"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incluindo autorização do setor responsável pela sua utilização no período proposto.</w:t>
            </w:r>
          </w:p>
        </w:tc>
        <w:tc>
          <w:tcPr>
            <w:tcW w:w="1111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 w:rsidR="00121C58" w:rsidRDefault="00121C58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1022" w:type="dxa"/>
          </w:tcPr>
          <w:p w:rsidR="00121C58" w:rsidRDefault="00121C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21C58" w:rsidRDefault="00121C58">
      <w:pPr>
        <w:pStyle w:val="Corpodetexto"/>
        <w:rPr>
          <w:sz w:val="20"/>
        </w:rPr>
      </w:pPr>
    </w:p>
    <w:p w:rsidR="00121C58" w:rsidRDefault="00A42144">
      <w:pPr>
        <w:pStyle w:val="Corpodetexto"/>
        <w:spacing w:before="197" w:line="360" w:lineRule="auto"/>
        <w:ind w:left="107" w:right="170"/>
        <w:jc w:val="both"/>
      </w:pPr>
      <w:r>
        <w:t>* Pode ser usado o Regimento Interno de algum curso de especialização como modelo. Deve ser também enviado ao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dpg@unifap.br</w:t>
        </w:r>
        <w:r>
          <w:rPr>
            <w:color w:val="0000FF"/>
          </w:rPr>
          <w:t xml:space="preserve"> </w:t>
        </w:r>
      </w:hyperlink>
      <w:r>
        <w:t>a minuta de regimento em formato Word para discussão com o DPG e eventuais propostas de altera</w:t>
      </w:r>
      <w:r>
        <w:t>ção na submissão do processo ao CONSU.</w:t>
      </w:r>
    </w:p>
    <w:p w:rsidR="00121C58" w:rsidRDefault="00121C58">
      <w:pPr>
        <w:pStyle w:val="Corpodetexto"/>
        <w:spacing w:before="11"/>
        <w:rPr>
          <w:sz w:val="35"/>
        </w:rPr>
      </w:pPr>
    </w:p>
    <w:p w:rsidR="00121C58" w:rsidRDefault="00A42144">
      <w:pPr>
        <w:pStyle w:val="Corpodetexto"/>
        <w:spacing w:line="360" w:lineRule="auto"/>
        <w:ind w:left="107" w:right="169"/>
        <w:jc w:val="both"/>
      </w:pPr>
      <w:r>
        <w:t>Declaro ter conferido os documentos listados, bem como a veracidade dos mesmos. Tomo ciência que irregularidades nestes documentos poderão atrasar o processo de avaliação da proposta ou mesmo inviabilizar esta aprova</w:t>
      </w:r>
      <w:r>
        <w:t>ção.</w:t>
      </w:r>
    </w:p>
    <w:p w:rsidR="00121C58" w:rsidRDefault="00A42144">
      <w:pPr>
        <w:pStyle w:val="Corpodetexto"/>
        <w:tabs>
          <w:tab w:val="left" w:pos="5068"/>
          <w:tab w:val="left" w:pos="7167"/>
          <w:tab w:val="left" w:pos="9591"/>
          <w:tab w:val="left" w:pos="10791"/>
        </w:tabs>
        <w:spacing w:before="2"/>
        <w:ind w:left="3284"/>
      </w:pPr>
      <w:r>
        <w:t>Macapá,</w:t>
      </w:r>
      <w:r>
        <w:rPr>
          <w:spacing w:val="-1"/>
        </w:rPr>
        <w:t xml:space="preserve"> </w:t>
      </w:r>
      <w:r>
        <w:t>_19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setembro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</w:p>
    <w:p w:rsidR="00121C58" w:rsidRDefault="00121C58">
      <w:pPr>
        <w:pStyle w:val="Corpodetexto"/>
        <w:rPr>
          <w:sz w:val="20"/>
        </w:rPr>
      </w:pPr>
    </w:p>
    <w:p w:rsidR="00121C58" w:rsidRDefault="00121C58">
      <w:pPr>
        <w:pStyle w:val="Corpodetexto"/>
        <w:rPr>
          <w:sz w:val="20"/>
        </w:rPr>
      </w:pPr>
    </w:p>
    <w:p w:rsidR="00121C58" w:rsidRDefault="00121C58">
      <w:pPr>
        <w:pStyle w:val="Corpodetexto"/>
        <w:rPr>
          <w:sz w:val="20"/>
        </w:rPr>
      </w:pPr>
    </w:p>
    <w:p w:rsidR="00121C58" w:rsidRDefault="00121C58">
      <w:pPr>
        <w:pStyle w:val="Corpodetexto"/>
        <w:rPr>
          <w:sz w:val="20"/>
        </w:rPr>
      </w:pPr>
    </w:p>
    <w:p w:rsidR="00121C58" w:rsidRDefault="00121C58">
      <w:pPr>
        <w:pStyle w:val="Corpodetexto"/>
        <w:rPr>
          <w:sz w:val="20"/>
        </w:rPr>
      </w:pPr>
    </w:p>
    <w:p w:rsidR="00121C58" w:rsidRDefault="00121C58">
      <w:pPr>
        <w:pStyle w:val="Corpodetexto"/>
        <w:rPr>
          <w:sz w:val="20"/>
        </w:rPr>
      </w:pPr>
    </w:p>
    <w:p w:rsidR="00121C58" w:rsidRDefault="00121C58">
      <w:pPr>
        <w:pStyle w:val="Corpodetexto"/>
        <w:rPr>
          <w:sz w:val="20"/>
        </w:rPr>
      </w:pPr>
    </w:p>
    <w:p w:rsidR="00121C58" w:rsidRDefault="00121C58">
      <w:pPr>
        <w:pStyle w:val="Corpodetexto"/>
        <w:spacing w:before="5"/>
        <w:rPr>
          <w:sz w:val="13"/>
        </w:rPr>
      </w:pPr>
      <w:r w:rsidRPr="00121C58">
        <w:pict>
          <v:line id="_x0000_s1026" style="position:absolute;z-index:-251658240;mso-wrap-distance-left:0;mso-wrap-distance-right:0;mso-position-horizontal-relative:page" from="133.8pt,62.9pt" to="468.35pt,62.9pt" strokeweight=".27489mm">
            <w10:wrap type="topAndBottom" anchorx="page"/>
          </v:line>
        </w:pict>
      </w:r>
    </w:p>
    <w:p w:rsidR="00121C58" w:rsidRDefault="00121C58">
      <w:pPr>
        <w:pStyle w:val="Corpodetexto"/>
        <w:spacing w:before="2"/>
        <w:rPr>
          <w:sz w:val="28"/>
        </w:rPr>
      </w:pPr>
    </w:p>
    <w:p w:rsidR="00121C58" w:rsidRDefault="00121C58">
      <w:pPr>
        <w:pStyle w:val="Corpodetexto"/>
        <w:spacing w:before="1"/>
        <w:rPr>
          <w:sz w:val="7"/>
        </w:rPr>
      </w:pPr>
    </w:p>
    <w:p w:rsidR="00121C58" w:rsidRDefault="00A42144">
      <w:pPr>
        <w:pStyle w:val="Corpodetexto"/>
        <w:spacing w:before="52"/>
        <w:ind w:left="2125" w:right="2185"/>
        <w:jc w:val="center"/>
      </w:pPr>
      <w:r>
        <w:t>Assinatura do Coordenador da Proposta de Curso de Especialização</w:t>
      </w:r>
    </w:p>
    <w:sectPr w:rsidR="00121C58" w:rsidSect="00121C58">
      <w:pgSz w:w="11910" w:h="16850"/>
      <w:pgMar w:top="280" w:right="4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21C58"/>
    <w:rsid w:val="00121C58"/>
    <w:rsid w:val="00A4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C58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C5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21C58"/>
    <w:pPr>
      <w:ind w:left="3000" w:right="305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21C58"/>
  </w:style>
  <w:style w:type="paragraph" w:customStyle="1" w:styleId="TableParagraph">
    <w:name w:val="Table Paragraph"/>
    <w:basedOn w:val="Normal"/>
    <w:uiPriority w:val="1"/>
    <w:qFormat/>
    <w:rsid w:val="00121C58"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144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g@unifa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SOUZA REIS SANTOS</dc:creator>
  <cp:lastModifiedBy>luciana santos</cp:lastModifiedBy>
  <cp:revision>2</cp:revision>
  <dcterms:created xsi:type="dcterms:W3CDTF">2019-10-14T15:17:00Z</dcterms:created>
  <dcterms:modified xsi:type="dcterms:W3CDTF">2019-10-14T15:17:00Z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2019-10-14T00:00:00Z</vt:filetime>
  </property>
</Properties>
</file>