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4406" w14:textId="77777777" w:rsidR="00F84290" w:rsidRPr="00F84290" w:rsidRDefault="00F84290" w:rsidP="00F84290">
      <w:pPr>
        <w:widowControl w:val="0"/>
        <w:autoSpaceDE w:val="0"/>
        <w:autoSpaceDN w:val="0"/>
        <w:spacing w:before="68" w:after="0" w:line="240" w:lineRule="auto"/>
        <w:ind w:left="2452" w:right="2437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  <w:t>ANEXO</w:t>
      </w:r>
      <w:r w:rsidRPr="00F84290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2"/>
          <w:lang w:val="pt-PT"/>
          <w14:ligatures w14:val="none"/>
        </w:rPr>
        <w:t>1</w:t>
      </w:r>
    </w:p>
    <w:p w14:paraId="2FEC89D3" w14:textId="77777777" w:rsidR="00F84290" w:rsidRPr="00F84290" w:rsidRDefault="00F84290" w:rsidP="00F84290">
      <w:pPr>
        <w:widowControl w:val="0"/>
        <w:autoSpaceDE w:val="0"/>
        <w:autoSpaceDN w:val="0"/>
        <w:spacing w:before="68" w:after="0" w:line="240" w:lineRule="auto"/>
        <w:ind w:left="2452" w:right="243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</w:pPr>
    </w:p>
    <w:p w14:paraId="20703002" w14:textId="77777777" w:rsidR="00F84290" w:rsidRPr="00F84290" w:rsidRDefault="00F84290" w:rsidP="00F84290">
      <w:pPr>
        <w:widowControl w:val="0"/>
        <w:autoSpaceDE w:val="0"/>
        <w:autoSpaceDN w:val="0"/>
        <w:spacing w:before="1" w:after="0" w:line="240" w:lineRule="auto"/>
        <w:ind w:left="366" w:firstLine="322"/>
        <w:jc w:val="center"/>
        <w:outlineLvl w:val="0"/>
        <w:rPr>
          <w:rFonts w:ascii="Times New Roman" w:eastAsia="Times New Roman" w:hAnsi="Times New Roman" w:cs="Times New Roman"/>
          <w:bCs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CHAMADA INTERNA 003 PROPESPG/DPQ/UNIFAP - DESTINADO A CHAMADA PÚBLICA MCTI/FINEP/FNDCT/AÇÃO TRANSVERSAL INFRAESTRUTURA PARA A AMAZÔNIA LEGAL 2024 PRÓ-AMAZÔNIA</w:t>
      </w:r>
    </w:p>
    <w:p w14:paraId="0AEE73BA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2448" w:right="24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</w:pPr>
    </w:p>
    <w:p w14:paraId="78DA667B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2448" w:right="24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  <w:t>Detalhamento</w:t>
      </w:r>
      <w:r w:rsidRPr="00F84290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 w:val="28"/>
          <w:szCs w:val="22"/>
          <w:lang w:val="pt-PT"/>
          <w14:ligatures w14:val="none"/>
        </w:rPr>
        <w:t>do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:lang w:val="pt-PT"/>
          <w14:ligatures w14:val="none"/>
        </w:rPr>
        <w:t>Subprojeto</w:t>
      </w:r>
    </w:p>
    <w:p w14:paraId="6D9A7A90" w14:textId="77777777" w:rsidR="00F84290" w:rsidRPr="00F84290" w:rsidRDefault="00F84290" w:rsidP="00F842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5A5CC625" w14:textId="77777777" w:rsidR="00F84290" w:rsidRPr="00F84290" w:rsidRDefault="00F84290" w:rsidP="00F8429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478" w:hanging="13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Título:</w:t>
      </w:r>
    </w:p>
    <w:p w14:paraId="342A5F92" w14:textId="77777777" w:rsidR="00F84290" w:rsidRPr="00F84290" w:rsidRDefault="00F84290" w:rsidP="00F842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58A12D9E" w14:textId="77777777" w:rsidR="00F84290" w:rsidRPr="00F84290" w:rsidRDefault="00F84290" w:rsidP="00F8429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478" w:hanging="13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Sigla:</w:t>
      </w:r>
    </w:p>
    <w:p w14:paraId="3A5FEE79" w14:textId="77777777" w:rsidR="00F84290" w:rsidRPr="00F84290" w:rsidRDefault="00F84290" w:rsidP="00F842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0D4C7D43" w14:textId="77777777" w:rsidR="00F84290" w:rsidRPr="00F84290" w:rsidRDefault="00F84290" w:rsidP="00F8429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478" w:hanging="13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Coordenador:</w:t>
      </w:r>
    </w:p>
    <w:p w14:paraId="4A6E3CFE" w14:textId="77777777" w:rsidR="00F84290" w:rsidRPr="00F84290" w:rsidRDefault="00F84290" w:rsidP="00F842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0226CB52" w14:textId="77777777" w:rsidR="00F84290" w:rsidRPr="00F84290" w:rsidRDefault="00F84290" w:rsidP="00F8429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478" w:hanging="13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Valor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solicitado:</w:t>
      </w:r>
    </w:p>
    <w:p w14:paraId="2552C39C" w14:textId="77777777" w:rsidR="00F84290" w:rsidRPr="00F84290" w:rsidRDefault="00F84290" w:rsidP="00F842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732701B3" w14:textId="77777777" w:rsidR="00F84290" w:rsidRPr="00F84290" w:rsidRDefault="00F84290" w:rsidP="00F8429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478" w:hanging="13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Prazo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 xml:space="preserve">de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execução:</w:t>
      </w:r>
    </w:p>
    <w:p w14:paraId="3A79328E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5695353F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478"/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- A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área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de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conhecimento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do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subprojeto:</w:t>
      </w:r>
    </w:p>
    <w:p w14:paraId="35288C8D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47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6FA4CED1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Biotecnologia e Valorização da Biodiversidade</w:t>
      </w:r>
    </w:p>
    <w:p w14:paraId="209F20B6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Acervos e Coleções</w:t>
      </w:r>
    </w:p>
    <w:p w14:paraId="13B6B877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Agricultura Sustentável e Agroecologia</w:t>
      </w:r>
    </w:p>
    <w:p w14:paraId="63CF789B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Energias Renováveis</w:t>
      </w:r>
    </w:p>
    <w:p w14:paraId="2952C82C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Gestão de Recursos Hídricos</w:t>
      </w:r>
    </w:p>
    <w:p w14:paraId="67D60F1B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Desenvolvimento Urbano Sustentável</w:t>
      </w:r>
    </w:p>
    <w:p w14:paraId="1A0E77D2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      )</w:t>
      </w:r>
      <w:r w:rsidRPr="00F84290">
        <w:rPr>
          <w:rFonts w:ascii="Times New Roman" w:eastAsia="Times New Roman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Saúde Pública</w:t>
      </w:r>
    </w:p>
    <w:p w14:paraId="3817742E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 xml:space="preserve">(      ) Tecnologia da Informação e Comunicação (TIC) e conectividade </w:t>
      </w:r>
    </w:p>
    <w:p w14:paraId="76D0C7B9" w14:textId="77777777" w:rsidR="00F84290" w:rsidRPr="00F84290" w:rsidRDefault="00F84290" w:rsidP="00F84290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428AFB31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68D371B9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12BEA7C4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aderência e relevância da infraestrutura solicitada para a instituição executora ao seu Plano de Desenvolvimento Institucional (PDI);</w:t>
      </w:r>
    </w:p>
    <w:p w14:paraId="3736D0B6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4CF1AD09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6E8800B8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Adequação do subprojeto à política de pesquisa e/ou pós-graduação expressa nos objetivos estratégicos inseridos no PDI e na Política de Inovação;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cr/>
      </w:r>
    </w:p>
    <w:p w14:paraId="72907380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aderência e relevância das atividades de P&amp;D da infraestrutura solicitada à Estratégia Nacional de CT&amp;I;</w:t>
      </w:r>
    </w:p>
    <w:p w14:paraId="2AABDBA1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left="839"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1E157925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aderência e relevância das atividades de P&amp;D às áreas prioritárias definidas na Portaria MCTI nº 6.998, de 10.05.2023 (https://antigo.mctic.gov.br/mctic/opencms/legislacao/portarias/Portaria_MCTI_n_6998_de_10052023.html);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cr/>
      </w:r>
    </w:p>
    <w:p w14:paraId="38D5491F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singularidade e ineditismo das atividades de P&amp;D que serão desenvolvidas com a infraestrutura proposta;</w:t>
      </w:r>
    </w:p>
    <w:p w14:paraId="69630B71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17BADE72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left="839"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76F48092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lastRenderedPageBreak/>
        <w:t>Os resultados e impactos esperados decorrentes do desenvolvimento das atividades de pesquisa que serão realizadas;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cr/>
      </w:r>
    </w:p>
    <w:p w14:paraId="1CF553FB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0AA3903D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Os mecanismos de proteção e de exploração da propriedade intelectual empregados pelo laboratório explicitando, se for o caso, as principais patentes solicitadas e suas correspondentes explorações comerciais;</w:t>
      </w:r>
    </w:p>
    <w:p w14:paraId="3FE135A6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3DD3F1B4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contribuição da infraestrutura para o desenvolvimento científico, tecnológico e econômico nos âmbitos nacional, regional e local.</w:t>
      </w:r>
    </w:p>
    <w:p w14:paraId="06EC5C6A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34A1EFB4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Experiência e dedicação da equipe científica envolvida na proposta, informando a produtividade dos últimos 05 (cinco) anos as 10 (dez) produções mais importantes (publicações, teses e dissertações, patentes etc.).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cr/>
      </w:r>
    </w:p>
    <w:p w14:paraId="437591C6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região beneficiada;</w:t>
      </w:r>
    </w:p>
    <w:p w14:paraId="10663A6A" w14:textId="77777777" w:rsidR="00F84290" w:rsidRPr="00F84290" w:rsidRDefault="00F84290" w:rsidP="00F84290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left="340" w:right="158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3CDBB40C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64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Interiorização dos laboratórios apresentados na proposta observando a contribuição da infraestrutura e das atividades de pesquisa para a mitigação de assimetrias regionais.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cr/>
      </w:r>
    </w:p>
    <w:p w14:paraId="53970B65" w14:textId="77777777" w:rsidR="00F84290" w:rsidRPr="00F84290" w:rsidRDefault="00F84290" w:rsidP="00F842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649D1621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339"/>
        </w:tabs>
        <w:autoSpaceDE w:val="0"/>
        <w:autoSpaceDN w:val="0"/>
        <w:spacing w:after="0" w:line="240" w:lineRule="auto"/>
        <w:ind w:left="284" w:right="158" w:firstLine="55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infraestrutura física atual e a que se pretende adequar/melhorar</w:t>
      </w:r>
    </w:p>
    <w:p w14:paraId="7966D42A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78E649D6" w14:textId="77777777" w:rsidR="00F84290" w:rsidRPr="00F84290" w:rsidRDefault="00F84290" w:rsidP="00F84290">
      <w:pPr>
        <w:widowControl w:val="0"/>
        <w:numPr>
          <w:ilvl w:val="1"/>
          <w:numId w:val="2"/>
        </w:numPr>
        <w:tabs>
          <w:tab w:val="left" w:pos="597"/>
          <w:tab w:val="left" w:pos="599"/>
        </w:tabs>
        <w:autoSpaceDE w:val="0"/>
        <w:autoSpaceDN w:val="0"/>
        <w:spacing w:after="0" w:line="240" w:lineRule="auto"/>
        <w:ind w:left="709"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 relevância, coerência e adequação de todos os itens do orçamento requeridos frente ao objetivo geral e aos objetivos específicos do Plano de Trabalho proposto do subprojeto.</w:t>
      </w:r>
    </w:p>
    <w:p w14:paraId="35AB9D3D" w14:textId="77777777" w:rsidR="00F84290" w:rsidRPr="00F84290" w:rsidRDefault="00F84290" w:rsidP="00F84290">
      <w:pPr>
        <w:widowControl w:val="0"/>
        <w:tabs>
          <w:tab w:val="left" w:pos="597"/>
          <w:tab w:val="left" w:pos="599"/>
        </w:tabs>
        <w:autoSpaceDE w:val="0"/>
        <w:autoSpaceDN w:val="0"/>
        <w:spacing w:after="0" w:line="240" w:lineRule="auto"/>
        <w:ind w:left="599" w:right="158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</w:p>
    <w:p w14:paraId="13BC08CD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2FAA5992" w14:textId="77777777" w:rsidR="00F84290" w:rsidRPr="00F84290" w:rsidRDefault="00F84290" w:rsidP="00F84290">
      <w:pPr>
        <w:widowControl w:val="0"/>
        <w:autoSpaceDE w:val="0"/>
        <w:autoSpaceDN w:val="0"/>
        <w:spacing w:before="67" w:after="0" w:line="240" w:lineRule="auto"/>
        <w:ind w:left="340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14.</w:t>
      </w:r>
      <w:r w:rsidRPr="00F84290">
        <w:rPr>
          <w:rFonts w:ascii="Times New Roman" w:eastAsia="Times New Roman" w:hAnsi="Times New Roman" w:cs="Times New Roman"/>
          <w:b/>
          <w:spacing w:val="-9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Equipe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Executora</w:t>
      </w:r>
      <w:r w:rsidRPr="00F84290">
        <w:rPr>
          <w:rFonts w:ascii="Times New Roman" w:eastAsia="Times New Roman" w:hAnsi="Times New Roman" w:cs="Times New Roman"/>
          <w:b/>
          <w:spacing w:val="-3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(preencher</w:t>
      </w:r>
      <w:r w:rsidRPr="00F84290">
        <w:rPr>
          <w:rFonts w:ascii="Times New Roman" w:eastAsia="Times New Roman" w:hAnsi="Times New Roman" w:cs="Times New Roman"/>
          <w:b/>
          <w:spacing w:val="-4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para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cada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um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dos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pesquisadores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participantes)</w:t>
      </w:r>
    </w:p>
    <w:p w14:paraId="353AF940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3278E378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Pesquisador:</w:t>
      </w:r>
    </w:p>
    <w:p w14:paraId="62BB368D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Função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 xml:space="preserve">no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projeto:</w:t>
      </w:r>
    </w:p>
    <w:p w14:paraId="4328B5C2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Titulação:</w:t>
      </w:r>
    </w:p>
    <w:p w14:paraId="0BD1BAF5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4"/>
          <w:kern w:val="0"/>
          <w:lang w:val="pt-PT"/>
          <w14:ligatures w14:val="none"/>
        </w:rPr>
        <w:t>CPF:</w:t>
      </w:r>
    </w:p>
    <w:p w14:paraId="07FDF690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 w:right="6615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Instituição/</w:t>
      </w:r>
      <w:r w:rsidRPr="00F84290">
        <w:rPr>
          <w:rFonts w:ascii="Times New Roman" w:eastAsia="Times New Roman" w:hAnsi="Times New Roman" w:cs="Times New Roman"/>
          <w:spacing w:val="-3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País/Ano</w:t>
      </w:r>
      <w:r w:rsidRPr="00F84290">
        <w:rPr>
          <w:rFonts w:ascii="Times New Roman" w:eastAsia="Times New Roman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da</w:t>
      </w:r>
      <w:r w:rsidRPr="00F84290">
        <w:rPr>
          <w:rFonts w:ascii="Times New Roman" w:eastAsia="Times New Roman" w:hAnsi="Times New Roman" w:cs="Times New Roman"/>
          <w:spacing w:val="-9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 xml:space="preserve">titulação; </w:t>
      </w: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Área de atuação:</w:t>
      </w:r>
    </w:p>
    <w:p w14:paraId="34E8B693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Instituição:</w:t>
      </w:r>
    </w:p>
    <w:p w14:paraId="5EB0EB16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Horas/</w:t>
      </w:r>
      <w:r w:rsidRPr="00F84290">
        <w:rPr>
          <w:rFonts w:ascii="Times New Roman" w:eastAsia="Times New Roman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Semana:</w:t>
      </w:r>
    </w:p>
    <w:p w14:paraId="443781FC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No</w:t>
      </w:r>
      <w:r w:rsidRPr="00F84290">
        <w:rPr>
          <w:rFonts w:ascii="Times New Roman" w:eastAsia="Times New Roman" w:hAnsi="Times New Roman" w:cs="Times New Roman"/>
          <w:spacing w:val="-3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de</w:t>
      </w:r>
      <w:r w:rsidRPr="00F84290">
        <w:rPr>
          <w:rFonts w:ascii="Times New Roman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meses:</w:t>
      </w:r>
    </w:p>
    <w:p w14:paraId="208275F8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Metas</w:t>
      </w:r>
      <w:r w:rsidRPr="00F84290">
        <w:rPr>
          <w:rFonts w:ascii="Times New Roman" w:eastAsia="Times New Roman" w:hAnsi="Times New Roman" w:cs="Times New Roman"/>
          <w:spacing w:val="-6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físicas:</w:t>
      </w:r>
    </w:p>
    <w:p w14:paraId="47F46144" w14:textId="77777777" w:rsidR="00F84290" w:rsidRPr="00F84290" w:rsidRDefault="00F84290" w:rsidP="00F842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0544540F" w14:textId="77777777" w:rsidR="00F84290" w:rsidRPr="00F84290" w:rsidRDefault="00F84290" w:rsidP="00F84290">
      <w:pPr>
        <w:widowControl w:val="0"/>
        <w:numPr>
          <w:ilvl w:val="0"/>
          <w:numId w:val="3"/>
        </w:numPr>
        <w:tabs>
          <w:tab w:val="left" w:pos="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Equipe</w:t>
      </w:r>
      <w:r w:rsidRPr="00F84290">
        <w:rPr>
          <w:rFonts w:ascii="Times New Roman" w:eastAsia="Times New Roman" w:hAnsi="Times New Roman" w:cs="Times New Roman"/>
          <w:b/>
          <w:spacing w:val="-9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Científica:</w:t>
      </w:r>
      <w:r w:rsidRPr="00F84290">
        <w:rPr>
          <w:rFonts w:ascii="Times New Roman" w:eastAsia="Times New Roman" w:hAnsi="Times New Roman" w:cs="Times New Roman"/>
          <w:b/>
          <w:spacing w:val="54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(preencher</w:t>
      </w:r>
      <w:r w:rsidRPr="00F84290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para</w:t>
      </w:r>
      <w:r w:rsidRPr="00F84290">
        <w:rPr>
          <w:rFonts w:ascii="Times New Roman" w:eastAsia="Times New Roman" w:hAnsi="Times New Roman" w:cs="Times New Roman"/>
          <w:b/>
          <w:spacing w:val="-8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cada</w:t>
      </w:r>
      <w:r w:rsidRPr="00F84290">
        <w:rPr>
          <w:rFonts w:ascii="Times New Roman" w:eastAsia="Times New Roman" w:hAnsi="Times New Roman" w:cs="Times New Roman"/>
          <w:b/>
          <w:spacing w:val="-4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um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dos</w:t>
      </w:r>
      <w:r w:rsidRPr="00F84290">
        <w:rPr>
          <w:rFonts w:ascii="Times New Roman" w:eastAsia="Times New Roman" w:hAnsi="Times New Roman" w:cs="Times New Roman"/>
          <w:b/>
          <w:spacing w:val="-6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participantes)</w:t>
      </w:r>
    </w:p>
    <w:p w14:paraId="29597B92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68E66BC0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Participante:</w:t>
      </w:r>
    </w:p>
    <w:p w14:paraId="6AC08B2D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Titulação:</w:t>
      </w:r>
    </w:p>
    <w:p w14:paraId="77A822CC" w14:textId="77777777" w:rsidR="00F84290" w:rsidRPr="00F84290" w:rsidRDefault="00F84290" w:rsidP="00F84290">
      <w:pPr>
        <w:widowControl w:val="0"/>
        <w:autoSpaceDE w:val="0"/>
        <w:autoSpaceDN w:val="0"/>
        <w:spacing w:before="3" w:after="0" w:line="240" w:lineRule="auto"/>
        <w:ind w:left="340" w:right="7086"/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 xml:space="preserve">Área de atuação;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Instituição/País/Ano Classificação</w:t>
      </w:r>
      <w:r w:rsidRPr="00F84290">
        <w:rPr>
          <w:rFonts w:ascii="Times New Roman" w:eastAsia="Times New Roman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  <w:t>CNPq:</w:t>
      </w:r>
    </w:p>
    <w:p w14:paraId="084BEA11" w14:textId="77777777" w:rsidR="00F84290" w:rsidRPr="00F84290" w:rsidRDefault="00F84290" w:rsidP="00F84290">
      <w:pPr>
        <w:widowControl w:val="0"/>
        <w:autoSpaceDE w:val="0"/>
        <w:autoSpaceDN w:val="0"/>
        <w:spacing w:before="3" w:after="0" w:line="240" w:lineRule="auto"/>
        <w:ind w:left="340" w:right="7086"/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</w:pPr>
    </w:p>
    <w:p w14:paraId="635F4EB0" w14:textId="77777777" w:rsidR="00F84290" w:rsidRPr="00F84290" w:rsidRDefault="00F84290" w:rsidP="00F84290">
      <w:pPr>
        <w:widowControl w:val="0"/>
        <w:autoSpaceDE w:val="0"/>
        <w:autoSpaceDN w:val="0"/>
        <w:spacing w:before="3" w:after="0" w:line="240" w:lineRule="auto"/>
        <w:ind w:left="340" w:right="7086"/>
        <w:rPr>
          <w:rFonts w:ascii="Times New Roman" w:eastAsia="Times New Roman" w:hAnsi="Times New Roman" w:cs="Times New Roman"/>
          <w:spacing w:val="-2"/>
          <w:kern w:val="0"/>
          <w:lang w:val="pt-PT"/>
          <w14:ligatures w14:val="none"/>
        </w:rPr>
      </w:pPr>
    </w:p>
    <w:p w14:paraId="5A5A9ED6" w14:textId="77777777" w:rsidR="00F84290" w:rsidRPr="00F84290" w:rsidRDefault="00F84290" w:rsidP="00F84290">
      <w:pPr>
        <w:widowControl w:val="0"/>
        <w:autoSpaceDE w:val="0"/>
        <w:autoSpaceDN w:val="0"/>
        <w:spacing w:before="3" w:after="0" w:line="240" w:lineRule="auto"/>
        <w:ind w:left="340" w:right="7086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618C5CF8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60D77F24" w14:textId="77777777" w:rsidR="00F84290" w:rsidRPr="00F84290" w:rsidRDefault="00F84290" w:rsidP="00F84290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lastRenderedPageBreak/>
        <w:t>16.Cronograma</w:t>
      </w:r>
      <w:r w:rsidRPr="00F84290">
        <w:rPr>
          <w:rFonts w:ascii="Times New Roman" w:eastAsia="Times New Roman" w:hAnsi="Times New Roman" w:cs="Times New Roman"/>
          <w:b/>
          <w:spacing w:val="-4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Físico</w:t>
      </w:r>
    </w:p>
    <w:p w14:paraId="46357B3E" w14:textId="77777777" w:rsidR="00F84290" w:rsidRPr="00F84290" w:rsidRDefault="00F84290" w:rsidP="00F84290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007"/>
        <w:gridCol w:w="2009"/>
        <w:gridCol w:w="2009"/>
        <w:gridCol w:w="2008"/>
      </w:tblGrid>
      <w:tr w:rsidR="00F84290" w:rsidRPr="00F84290" w14:paraId="0B181C47" w14:textId="77777777" w:rsidTr="009A72E0">
        <w:trPr>
          <w:trHeight w:val="273"/>
        </w:trPr>
        <w:tc>
          <w:tcPr>
            <w:tcW w:w="2009" w:type="dxa"/>
          </w:tcPr>
          <w:p w14:paraId="0CC5DA56" w14:textId="77777777" w:rsidR="00F84290" w:rsidRPr="00F84290" w:rsidRDefault="00F84290" w:rsidP="00F84290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F84290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>Meta</w:t>
            </w:r>
          </w:p>
        </w:tc>
        <w:tc>
          <w:tcPr>
            <w:tcW w:w="2007" w:type="dxa"/>
          </w:tcPr>
          <w:p w14:paraId="1D55BC6F" w14:textId="77777777" w:rsidR="00F84290" w:rsidRPr="00F84290" w:rsidRDefault="00F84290" w:rsidP="00F84290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F84290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>Atividade</w:t>
            </w:r>
          </w:p>
        </w:tc>
        <w:tc>
          <w:tcPr>
            <w:tcW w:w="2009" w:type="dxa"/>
          </w:tcPr>
          <w:p w14:paraId="7D2AA1B9" w14:textId="77777777" w:rsidR="00F84290" w:rsidRPr="00F84290" w:rsidRDefault="00F84290" w:rsidP="00F84290">
            <w:pPr>
              <w:spacing w:line="253" w:lineRule="exact"/>
              <w:ind w:left="115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F84290">
              <w:rPr>
                <w:rFonts w:ascii="Times New Roman" w:eastAsia="Times New Roman" w:hAnsi="Times New Roman" w:cs="Times New Roman"/>
                <w:b/>
                <w:lang w:val="pt-PT"/>
              </w:rPr>
              <w:t>Indicador</w:t>
            </w:r>
            <w:r w:rsidRPr="00F84290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F84290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>Físico</w:t>
            </w:r>
          </w:p>
        </w:tc>
        <w:tc>
          <w:tcPr>
            <w:tcW w:w="2009" w:type="dxa"/>
          </w:tcPr>
          <w:p w14:paraId="678B2746" w14:textId="77777777" w:rsidR="00F84290" w:rsidRPr="00F84290" w:rsidRDefault="00F84290" w:rsidP="00F84290">
            <w:pPr>
              <w:spacing w:line="253" w:lineRule="exact"/>
              <w:ind w:left="115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F84290">
              <w:rPr>
                <w:rFonts w:ascii="Times New Roman" w:eastAsia="Times New Roman" w:hAnsi="Times New Roman" w:cs="Times New Roman"/>
                <w:b/>
                <w:lang w:val="pt-PT"/>
              </w:rPr>
              <w:t>Mês</w:t>
            </w:r>
            <w:r w:rsidRPr="00F84290">
              <w:rPr>
                <w:rFonts w:ascii="Times New Roman" w:eastAsia="Times New Roman" w:hAnsi="Times New Roman" w:cs="Times New Roman"/>
                <w:b/>
                <w:spacing w:val="-5"/>
                <w:lang w:val="pt-PT"/>
              </w:rPr>
              <w:t xml:space="preserve"> </w:t>
            </w:r>
            <w:r w:rsidRPr="00F84290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>início</w:t>
            </w:r>
          </w:p>
        </w:tc>
        <w:tc>
          <w:tcPr>
            <w:tcW w:w="2008" w:type="dxa"/>
          </w:tcPr>
          <w:p w14:paraId="606E8603" w14:textId="77777777" w:rsidR="00F84290" w:rsidRPr="00F84290" w:rsidRDefault="00F84290" w:rsidP="00F84290">
            <w:pPr>
              <w:spacing w:line="253" w:lineRule="exact"/>
              <w:ind w:left="115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F84290">
              <w:rPr>
                <w:rFonts w:ascii="Times New Roman" w:eastAsia="Times New Roman" w:hAnsi="Times New Roman" w:cs="Times New Roman"/>
                <w:b/>
                <w:lang w:val="pt-PT"/>
              </w:rPr>
              <w:t>Mês</w:t>
            </w:r>
            <w:r w:rsidRPr="00F84290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 xml:space="preserve"> </w:t>
            </w:r>
            <w:r w:rsidRPr="00F84290">
              <w:rPr>
                <w:rFonts w:ascii="Times New Roman" w:eastAsia="Times New Roman" w:hAnsi="Times New Roman" w:cs="Times New Roman"/>
                <w:b/>
                <w:spacing w:val="-5"/>
                <w:lang w:val="pt-PT"/>
              </w:rPr>
              <w:t>fim</w:t>
            </w:r>
          </w:p>
        </w:tc>
      </w:tr>
      <w:tr w:rsidR="00F84290" w:rsidRPr="00F84290" w14:paraId="35C3EE4C" w14:textId="77777777" w:rsidTr="009A72E0">
        <w:trPr>
          <w:trHeight w:val="273"/>
        </w:trPr>
        <w:tc>
          <w:tcPr>
            <w:tcW w:w="2009" w:type="dxa"/>
          </w:tcPr>
          <w:p w14:paraId="37017495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7" w:type="dxa"/>
          </w:tcPr>
          <w:p w14:paraId="4DE25916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7F807C7A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7F344C34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8" w:type="dxa"/>
          </w:tcPr>
          <w:p w14:paraId="145C58B6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F84290" w:rsidRPr="00F84290" w14:paraId="1CA81972" w14:textId="77777777" w:rsidTr="009A72E0">
        <w:trPr>
          <w:trHeight w:val="273"/>
        </w:trPr>
        <w:tc>
          <w:tcPr>
            <w:tcW w:w="2009" w:type="dxa"/>
          </w:tcPr>
          <w:p w14:paraId="3899AB95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7" w:type="dxa"/>
          </w:tcPr>
          <w:p w14:paraId="7A584206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26E9EAA6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76DBAF8E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8" w:type="dxa"/>
          </w:tcPr>
          <w:p w14:paraId="64EABED7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F84290" w:rsidRPr="00F84290" w14:paraId="7557522B" w14:textId="77777777" w:rsidTr="009A72E0">
        <w:trPr>
          <w:trHeight w:val="273"/>
        </w:trPr>
        <w:tc>
          <w:tcPr>
            <w:tcW w:w="2009" w:type="dxa"/>
          </w:tcPr>
          <w:p w14:paraId="77E4EDFF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7" w:type="dxa"/>
          </w:tcPr>
          <w:p w14:paraId="248B49B2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0E970776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5305EC85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8" w:type="dxa"/>
          </w:tcPr>
          <w:p w14:paraId="254F7C11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F84290" w:rsidRPr="00F84290" w14:paraId="4B42405C" w14:textId="77777777" w:rsidTr="009A72E0">
        <w:trPr>
          <w:trHeight w:val="273"/>
        </w:trPr>
        <w:tc>
          <w:tcPr>
            <w:tcW w:w="2009" w:type="dxa"/>
          </w:tcPr>
          <w:p w14:paraId="31F82C17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7" w:type="dxa"/>
          </w:tcPr>
          <w:p w14:paraId="18C03A8F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21934F60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9" w:type="dxa"/>
          </w:tcPr>
          <w:p w14:paraId="2B58DE08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008" w:type="dxa"/>
          </w:tcPr>
          <w:p w14:paraId="0B4AAFAD" w14:textId="77777777" w:rsidR="00F84290" w:rsidRPr="00F84290" w:rsidRDefault="00F84290" w:rsidP="00F8429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14:paraId="47ABF252" w14:textId="77777777" w:rsidR="00F84290" w:rsidRPr="00F84290" w:rsidRDefault="00F84290" w:rsidP="00F842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2A7C1905" w14:textId="77777777" w:rsidR="00F84290" w:rsidRPr="00F84290" w:rsidRDefault="00F84290" w:rsidP="00F84290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before="1" w:after="0" w:line="240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Relação</w:t>
      </w:r>
      <w:r w:rsidRPr="00F84290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dos</w:t>
      </w:r>
      <w:r w:rsidRPr="00F84290">
        <w:rPr>
          <w:rFonts w:ascii="Times New Roman" w:eastAsia="Times New Roman" w:hAnsi="Times New Roman" w:cs="Times New Roman"/>
          <w:b/>
          <w:spacing w:val="-3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itens</w:t>
      </w:r>
      <w:r w:rsidRPr="00F84290">
        <w:rPr>
          <w:rFonts w:ascii="Times New Roman" w:eastAsia="Times New Roman" w:hAnsi="Times New Roman" w:cs="Times New Roman"/>
          <w:b/>
          <w:spacing w:val="-3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pt-PT"/>
          <w14:ligatures w14:val="none"/>
        </w:rPr>
        <w:t>solicitados:</w:t>
      </w:r>
    </w:p>
    <w:p w14:paraId="75D89780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1138FCAB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b/>
          <w:kern w:val="0"/>
          <w:sz w:val="22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Listar</w:t>
      </w:r>
      <w:r w:rsidRPr="00F84290">
        <w:rPr>
          <w:rFonts w:ascii="Times New Roman" w:eastAsia="Times New Roman" w:hAnsi="Times New Roman" w:cs="Times New Roman"/>
          <w:b/>
          <w:spacing w:val="40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todos</w:t>
      </w:r>
      <w:r w:rsidRPr="00F84290">
        <w:rPr>
          <w:rFonts w:ascii="Times New Roman" w:eastAsia="Times New Roman" w:hAnsi="Times New Roman" w:cs="Times New Roman"/>
          <w:b/>
          <w:spacing w:val="6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os</w:t>
      </w:r>
      <w:r w:rsidRPr="00F84290">
        <w:rPr>
          <w:rFonts w:ascii="Times New Roman" w:eastAsia="Times New Roman" w:hAnsi="Times New Roman" w:cs="Times New Roman"/>
          <w:b/>
          <w:spacing w:val="60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itens</w:t>
      </w:r>
      <w:r w:rsidRPr="00F84290">
        <w:rPr>
          <w:rFonts w:ascii="Times New Roman" w:eastAsia="Times New Roman" w:hAnsi="Times New Roman" w:cs="Times New Roman"/>
          <w:b/>
          <w:spacing w:val="6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solicitados</w:t>
      </w:r>
      <w:r w:rsidRPr="00F84290">
        <w:rPr>
          <w:rFonts w:ascii="Times New Roman" w:eastAsia="Times New Roman" w:hAnsi="Times New Roman" w:cs="Times New Roman"/>
          <w:b/>
          <w:spacing w:val="60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com</w:t>
      </w:r>
      <w:r w:rsidRPr="00F84290">
        <w:rPr>
          <w:rFonts w:ascii="Times New Roman" w:eastAsia="Times New Roman" w:hAnsi="Times New Roman" w:cs="Times New Roman"/>
          <w:b/>
          <w:spacing w:val="61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seus</w:t>
      </w:r>
      <w:r w:rsidRPr="00F84290">
        <w:rPr>
          <w:rFonts w:ascii="Times New Roman" w:eastAsia="Times New Roman" w:hAnsi="Times New Roman" w:cs="Times New Roman"/>
          <w:b/>
          <w:spacing w:val="60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respectivos</w:t>
      </w:r>
      <w:r w:rsidRPr="00F84290">
        <w:rPr>
          <w:rFonts w:ascii="Times New Roman" w:eastAsia="Times New Roman" w:hAnsi="Times New Roman" w:cs="Times New Roman"/>
          <w:b/>
          <w:spacing w:val="60"/>
          <w:kern w:val="0"/>
          <w:szCs w:val="22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  <w:t>anexos</w:t>
      </w:r>
    </w:p>
    <w:p w14:paraId="5241E6A4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4539F619" w14:textId="77777777" w:rsidR="00F84290" w:rsidRPr="00F84290" w:rsidRDefault="00F84290" w:rsidP="00F842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5BA2F2B9" w14:textId="77777777" w:rsidR="00F84290" w:rsidRPr="00F84290" w:rsidRDefault="00F84290" w:rsidP="00F84290">
      <w:pPr>
        <w:widowControl w:val="0"/>
        <w:autoSpaceDE w:val="0"/>
        <w:autoSpaceDN w:val="0"/>
        <w:spacing w:after="0" w:line="240" w:lineRule="auto"/>
        <w:ind w:left="952"/>
        <w:rPr>
          <w:rFonts w:ascii="Times New Roman" w:eastAsia="Times New Roman" w:hAnsi="Times New Roman" w:cs="Times New Roman"/>
          <w:b/>
          <w:kern w:val="0"/>
          <w:szCs w:val="22"/>
          <w:lang w:val="pt-PT"/>
          <w14:ligatures w14:val="none"/>
        </w:rPr>
      </w:pP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Anexar</w:t>
      </w:r>
      <w:r w:rsidRPr="00F84290">
        <w:rPr>
          <w:rFonts w:ascii="Times New Roman" w:eastAsia="Times New Roman" w:hAnsi="Times New Roman" w:cs="Times New Roman"/>
          <w:b/>
          <w:color w:val="000000"/>
          <w:spacing w:val="-7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cópia</w:t>
      </w:r>
      <w:r w:rsidRPr="00F84290">
        <w:rPr>
          <w:rFonts w:ascii="Times New Roman" w:eastAsia="Times New Roman" w:hAnsi="Times New Roman" w:cs="Times New Roman"/>
          <w:b/>
          <w:color w:val="000000"/>
          <w:spacing w:val="-3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de</w:t>
      </w:r>
      <w:r w:rsidRPr="00F84290"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todos</w:t>
      </w:r>
      <w:r w:rsidRPr="00F84290">
        <w:rPr>
          <w:rFonts w:ascii="Times New Roman" w:eastAsia="Times New Roman" w:hAnsi="Times New Roman" w:cs="Times New Roman"/>
          <w:b/>
          <w:color w:val="000000"/>
          <w:spacing w:val="-5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os</w:t>
      </w:r>
      <w:r w:rsidRPr="00F84290">
        <w:rPr>
          <w:rFonts w:ascii="Times New Roman" w:eastAsia="Times New Roman" w:hAnsi="Times New Roman" w:cs="Times New Roman"/>
          <w:b/>
          <w:color w:val="000000"/>
          <w:spacing w:val="-4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documentos necessários</w:t>
      </w:r>
      <w:r w:rsidRPr="00F84290">
        <w:rPr>
          <w:rFonts w:ascii="Times New Roman" w:eastAsia="Times New Roman" w:hAnsi="Times New Roman" w:cs="Times New Roman"/>
          <w:b/>
          <w:color w:val="000000"/>
          <w:spacing w:val="-3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para</w:t>
      </w:r>
      <w:r w:rsidRPr="00F84290">
        <w:rPr>
          <w:rFonts w:ascii="Times New Roman" w:eastAsia="Times New Roman" w:hAnsi="Times New Roman" w:cs="Times New Roman"/>
          <w:b/>
          <w:color w:val="000000"/>
          <w:spacing w:val="-4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avaliação</w:t>
      </w:r>
      <w:r w:rsidRPr="00F84290">
        <w:rPr>
          <w:rFonts w:ascii="Times New Roman" w:eastAsia="Times New Roman" w:hAnsi="Times New Roman" w:cs="Times New Roman"/>
          <w:b/>
          <w:color w:val="000000"/>
          <w:spacing w:val="-1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dos</w:t>
      </w:r>
      <w:r w:rsidRPr="00F84290">
        <w:rPr>
          <w:rFonts w:ascii="Times New Roman" w:eastAsia="Times New Roman" w:hAnsi="Times New Roman" w:cs="Times New Roman"/>
          <w:b/>
          <w:color w:val="000000"/>
          <w:spacing w:val="-6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kern w:val="0"/>
          <w:szCs w:val="22"/>
          <w:highlight w:val="yellow"/>
          <w:lang w:val="pt-PT"/>
          <w14:ligatures w14:val="none"/>
        </w:rPr>
        <w:t>itens</w:t>
      </w:r>
      <w:r w:rsidRPr="00F84290">
        <w:rPr>
          <w:rFonts w:ascii="Times New Roman" w:eastAsia="Times New Roman" w:hAnsi="Times New Roman" w:cs="Times New Roman"/>
          <w:b/>
          <w:color w:val="000000"/>
          <w:spacing w:val="3"/>
          <w:kern w:val="0"/>
          <w:szCs w:val="22"/>
          <w:highlight w:val="yellow"/>
          <w:lang w:val="pt-PT"/>
          <w14:ligatures w14:val="none"/>
        </w:rPr>
        <w:t xml:space="preserve"> </w:t>
      </w:r>
      <w:r w:rsidRPr="00F84290"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2"/>
          <w:highlight w:val="yellow"/>
          <w:lang w:val="pt-PT"/>
          <w14:ligatures w14:val="none"/>
        </w:rPr>
        <w:t>solicitados</w:t>
      </w:r>
    </w:p>
    <w:p w14:paraId="231FAC46" w14:textId="77777777" w:rsidR="00F84290" w:rsidRPr="00F84290" w:rsidRDefault="00F84290">
      <w:pPr>
        <w:rPr>
          <w:lang w:val="pt-PT"/>
        </w:rPr>
      </w:pPr>
    </w:p>
    <w:sectPr w:rsidR="00F84290" w:rsidRPr="00F84290" w:rsidSect="00F84290">
      <w:pgSz w:w="12240" w:h="15840"/>
      <w:pgMar w:top="118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5E8"/>
    <w:multiLevelType w:val="hybridMultilevel"/>
    <w:tmpl w:val="8CB6B1AC"/>
    <w:lvl w:ilvl="0" w:tplc="CB26EE02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C044F2">
      <w:numFmt w:val="bullet"/>
      <w:lvlText w:val="•"/>
      <w:lvlJc w:val="left"/>
      <w:pPr>
        <w:ind w:left="1490" w:hanging="140"/>
      </w:pPr>
      <w:rPr>
        <w:rFonts w:hint="default"/>
        <w:lang w:val="pt-PT" w:eastAsia="en-US" w:bidi="ar-SA"/>
      </w:rPr>
    </w:lvl>
    <w:lvl w:ilvl="2" w:tplc="7A220014">
      <w:numFmt w:val="bullet"/>
      <w:lvlText w:val="•"/>
      <w:lvlJc w:val="left"/>
      <w:pPr>
        <w:ind w:left="2500" w:hanging="140"/>
      </w:pPr>
      <w:rPr>
        <w:rFonts w:hint="default"/>
        <w:lang w:val="pt-PT" w:eastAsia="en-US" w:bidi="ar-SA"/>
      </w:rPr>
    </w:lvl>
    <w:lvl w:ilvl="3" w:tplc="7F58C3D4">
      <w:numFmt w:val="bullet"/>
      <w:lvlText w:val="•"/>
      <w:lvlJc w:val="left"/>
      <w:pPr>
        <w:ind w:left="3510" w:hanging="140"/>
      </w:pPr>
      <w:rPr>
        <w:rFonts w:hint="default"/>
        <w:lang w:val="pt-PT" w:eastAsia="en-US" w:bidi="ar-SA"/>
      </w:rPr>
    </w:lvl>
    <w:lvl w:ilvl="4" w:tplc="429CC488">
      <w:numFmt w:val="bullet"/>
      <w:lvlText w:val="•"/>
      <w:lvlJc w:val="left"/>
      <w:pPr>
        <w:ind w:left="4520" w:hanging="140"/>
      </w:pPr>
      <w:rPr>
        <w:rFonts w:hint="default"/>
        <w:lang w:val="pt-PT" w:eastAsia="en-US" w:bidi="ar-SA"/>
      </w:rPr>
    </w:lvl>
    <w:lvl w:ilvl="5" w:tplc="3C0AD710">
      <w:numFmt w:val="bullet"/>
      <w:lvlText w:val="•"/>
      <w:lvlJc w:val="left"/>
      <w:pPr>
        <w:ind w:left="5530" w:hanging="140"/>
      </w:pPr>
      <w:rPr>
        <w:rFonts w:hint="default"/>
        <w:lang w:val="pt-PT" w:eastAsia="en-US" w:bidi="ar-SA"/>
      </w:rPr>
    </w:lvl>
    <w:lvl w:ilvl="6" w:tplc="4370862E">
      <w:numFmt w:val="bullet"/>
      <w:lvlText w:val="•"/>
      <w:lvlJc w:val="left"/>
      <w:pPr>
        <w:ind w:left="6540" w:hanging="140"/>
      </w:pPr>
      <w:rPr>
        <w:rFonts w:hint="default"/>
        <w:lang w:val="pt-PT" w:eastAsia="en-US" w:bidi="ar-SA"/>
      </w:rPr>
    </w:lvl>
    <w:lvl w:ilvl="7" w:tplc="22BAAB22">
      <w:numFmt w:val="bullet"/>
      <w:lvlText w:val="•"/>
      <w:lvlJc w:val="left"/>
      <w:pPr>
        <w:ind w:left="7550" w:hanging="140"/>
      </w:pPr>
      <w:rPr>
        <w:rFonts w:hint="default"/>
        <w:lang w:val="pt-PT" w:eastAsia="en-US" w:bidi="ar-SA"/>
      </w:rPr>
    </w:lvl>
    <w:lvl w:ilvl="8" w:tplc="DA64CCE6">
      <w:numFmt w:val="bullet"/>
      <w:lvlText w:val="•"/>
      <w:lvlJc w:val="left"/>
      <w:pPr>
        <w:ind w:left="8560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DDD124D"/>
    <w:multiLevelType w:val="hybridMultilevel"/>
    <w:tmpl w:val="E5F6B3E0"/>
    <w:lvl w:ilvl="0" w:tplc="268E5854">
      <w:start w:val="17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9" w:hanging="360"/>
      </w:pPr>
    </w:lvl>
    <w:lvl w:ilvl="2" w:tplc="0416001B" w:tentative="1">
      <w:start w:val="1"/>
      <w:numFmt w:val="lowerRoman"/>
      <w:lvlText w:val="%3."/>
      <w:lvlJc w:val="right"/>
      <w:pPr>
        <w:ind w:left="2499" w:hanging="180"/>
      </w:pPr>
    </w:lvl>
    <w:lvl w:ilvl="3" w:tplc="0416000F" w:tentative="1">
      <w:start w:val="1"/>
      <w:numFmt w:val="decimal"/>
      <w:lvlText w:val="%4."/>
      <w:lvlJc w:val="left"/>
      <w:pPr>
        <w:ind w:left="3219" w:hanging="360"/>
      </w:pPr>
    </w:lvl>
    <w:lvl w:ilvl="4" w:tplc="04160019" w:tentative="1">
      <w:start w:val="1"/>
      <w:numFmt w:val="lowerLetter"/>
      <w:lvlText w:val="%5."/>
      <w:lvlJc w:val="left"/>
      <w:pPr>
        <w:ind w:left="3939" w:hanging="360"/>
      </w:pPr>
    </w:lvl>
    <w:lvl w:ilvl="5" w:tplc="0416001B" w:tentative="1">
      <w:start w:val="1"/>
      <w:numFmt w:val="lowerRoman"/>
      <w:lvlText w:val="%6."/>
      <w:lvlJc w:val="right"/>
      <w:pPr>
        <w:ind w:left="4659" w:hanging="180"/>
      </w:pPr>
    </w:lvl>
    <w:lvl w:ilvl="6" w:tplc="0416000F" w:tentative="1">
      <w:start w:val="1"/>
      <w:numFmt w:val="decimal"/>
      <w:lvlText w:val="%7."/>
      <w:lvlJc w:val="left"/>
      <w:pPr>
        <w:ind w:left="5379" w:hanging="360"/>
      </w:pPr>
    </w:lvl>
    <w:lvl w:ilvl="7" w:tplc="04160019" w:tentative="1">
      <w:start w:val="1"/>
      <w:numFmt w:val="lowerLetter"/>
      <w:lvlText w:val="%8."/>
      <w:lvlJc w:val="left"/>
      <w:pPr>
        <w:ind w:left="6099" w:hanging="360"/>
      </w:pPr>
    </w:lvl>
    <w:lvl w:ilvl="8" w:tplc="0416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73E147F4"/>
    <w:multiLevelType w:val="hybridMultilevel"/>
    <w:tmpl w:val="54E08C74"/>
    <w:lvl w:ilvl="0" w:tplc="DEF61824">
      <w:start w:val="1"/>
      <w:numFmt w:val="lowerRoman"/>
      <w:lvlText w:val="%1."/>
      <w:lvlJc w:val="left"/>
      <w:pPr>
        <w:ind w:left="34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0E7ECC">
      <w:start w:val="1"/>
      <w:numFmt w:val="decimal"/>
      <w:lvlText w:val="%2-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D123D04">
      <w:numFmt w:val="bullet"/>
      <w:lvlText w:val="•"/>
      <w:lvlJc w:val="left"/>
      <w:pPr>
        <w:ind w:left="1922" w:hanging="360"/>
      </w:pPr>
      <w:rPr>
        <w:rFonts w:hint="default"/>
        <w:lang w:val="pt-PT" w:eastAsia="en-US" w:bidi="ar-SA"/>
      </w:rPr>
    </w:lvl>
    <w:lvl w:ilvl="3" w:tplc="4AEE1382">
      <w:numFmt w:val="bullet"/>
      <w:lvlText w:val="•"/>
      <w:lvlJc w:val="left"/>
      <w:pPr>
        <w:ind w:left="3004" w:hanging="360"/>
      </w:pPr>
      <w:rPr>
        <w:rFonts w:hint="default"/>
        <w:lang w:val="pt-PT" w:eastAsia="en-US" w:bidi="ar-SA"/>
      </w:rPr>
    </w:lvl>
    <w:lvl w:ilvl="4" w:tplc="B6CE80C8">
      <w:numFmt w:val="bullet"/>
      <w:lvlText w:val="•"/>
      <w:lvlJc w:val="left"/>
      <w:pPr>
        <w:ind w:left="4086" w:hanging="360"/>
      </w:pPr>
      <w:rPr>
        <w:rFonts w:hint="default"/>
        <w:lang w:val="pt-PT" w:eastAsia="en-US" w:bidi="ar-SA"/>
      </w:rPr>
    </w:lvl>
    <w:lvl w:ilvl="5" w:tplc="FBC458FC">
      <w:numFmt w:val="bullet"/>
      <w:lvlText w:val="•"/>
      <w:lvlJc w:val="left"/>
      <w:pPr>
        <w:ind w:left="5168" w:hanging="360"/>
      </w:pPr>
      <w:rPr>
        <w:rFonts w:hint="default"/>
        <w:lang w:val="pt-PT" w:eastAsia="en-US" w:bidi="ar-SA"/>
      </w:rPr>
    </w:lvl>
    <w:lvl w:ilvl="6" w:tplc="48846898">
      <w:numFmt w:val="bullet"/>
      <w:lvlText w:val="•"/>
      <w:lvlJc w:val="left"/>
      <w:pPr>
        <w:ind w:left="6251" w:hanging="360"/>
      </w:pPr>
      <w:rPr>
        <w:rFonts w:hint="default"/>
        <w:lang w:val="pt-PT" w:eastAsia="en-US" w:bidi="ar-SA"/>
      </w:rPr>
    </w:lvl>
    <w:lvl w:ilvl="7" w:tplc="2710D916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  <w:lvl w:ilvl="8" w:tplc="CC347826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61C56A6"/>
    <w:multiLevelType w:val="hybridMultilevel"/>
    <w:tmpl w:val="0A0491C4"/>
    <w:lvl w:ilvl="0" w:tplc="FA52D774">
      <w:start w:val="15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9" w:hanging="360"/>
      </w:pPr>
    </w:lvl>
    <w:lvl w:ilvl="2" w:tplc="0416001B" w:tentative="1">
      <w:start w:val="1"/>
      <w:numFmt w:val="lowerRoman"/>
      <w:lvlText w:val="%3."/>
      <w:lvlJc w:val="right"/>
      <w:pPr>
        <w:ind w:left="2139" w:hanging="180"/>
      </w:pPr>
    </w:lvl>
    <w:lvl w:ilvl="3" w:tplc="0416000F" w:tentative="1">
      <w:start w:val="1"/>
      <w:numFmt w:val="decimal"/>
      <w:lvlText w:val="%4."/>
      <w:lvlJc w:val="left"/>
      <w:pPr>
        <w:ind w:left="2859" w:hanging="360"/>
      </w:pPr>
    </w:lvl>
    <w:lvl w:ilvl="4" w:tplc="04160019" w:tentative="1">
      <w:start w:val="1"/>
      <w:numFmt w:val="lowerLetter"/>
      <w:lvlText w:val="%5."/>
      <w:lvlJc w:val="left"/>
      <w:pPr>
        <w:ind w:left="3579" w:hanging="360"/>
      </w:pPr>
    </w:lvl>
    <w:lvl w:ilvl="5" w:tplc="0416001B" w:tentative="1">
      <w:start w:val="1"/>
      <w:numFmt w:val="lowerRoman"/>
      <w:lvlText w:val="%6."/>
      <w:lvlJc w:val="right"/>
      <w:pPr>
        <w:ind w:left="4299" w:hanging="180"/>
      </w:pPr>
    </w:lvl>
    <w:lvl w:ilvl="6" w:tplc="0416000F" w:tentative="1">
      <w:start w:val="1"/>
      <w:numFmt w:val="decimal"/>
      <w:lvlText w:val="%7."/>
      <w:lvlJc w:val="left"/>
      <w:pPr>
        <w:ind w:left="5019" w:hanging="360"/>
      </w:pPr>
    </w:lvl>
    <w:lvl w:ilvl="7" w:tplc="04160019" w:tentative="1">
      <w:start w:val="1"/>
      <w:numFmt w:val="lowerLetter"/>
      <w:lvlText w:val="%8."/>
      <w:lvlJc w:val="left"/>
      <w:pPr>
        <w:ind w:left="5739" w:hanging="360"/>
      </w:pPr>
    </w:lvl>
    <w:lvl w:ilvl="8" w:tplc="0416001B" w:tentative="1">
      <w:start w:val="1"/>
      <w:numFmt w:val="lowerRoman"/>
      <w:lvlText w:val="%9."/>
      <w:lvlJc w:val="right"/>
      <w:pPr>
        <w:ind w:left="6459" w:hanging="180"/>
      </w:pPr>
    </w:lvl>
  </w:abstractNum>
  <w:num w:numId="1" w16cid:durableId="1232499682">
    <w:abstractNumId w:val="0"/>
  </w:num>
  <w:num w:numId="2" w16cid:durableId="1946035813">
    <w:abstractNumId w:val="2"/>
  </w:num>
  <w:num w:numId="3" w16cid:durableId="1127746139">
    <w:abstractNumId w:val="3"/>
  </w:num>
  <w:num w:numId="4" w16cid:durableId="166331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90"/>
    <w:rsid w:val="006A0D43"/>
    <w:rsid w:val="00F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7411"/>
  <w15:chartTrackingRefBased/>
  <w15:docId w15:val="{392AA4CB-3DD9-4B8B-856C-9DFBB903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4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4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4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4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4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4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4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4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4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4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4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4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42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4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42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4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4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4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4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4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42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4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4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4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42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429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8429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VIANA</dc:creator>
  <cp:keywords/>
  <dc:description/>
  <cp:lastModifiedBy>ELIZABETH VIANA</cp:lastModifiedBy>
  <cp:revision>1</cp:revision>
  <dcterms:created xsi:type="dcterms:W3CDTF">2024-07-19T21:29:00Z</dcterms:created>
  <dcterms:modified xsi:type="dcterms:W3CDTF">2024-07-19T21:30:00Z</dcterms:modified>
</cp:coreProperties>
</file>