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F9" w:rsidRDefault="00E51DC3">
      <w:pPr>
        <w:pStyle w:val="Heading1"/>
        <w:tabs>
          <w:tab w:val="left" w:pos="567"/>
        </w:tabs>
        <w:spacing w:after="120" w:line="276" w:lineRule="auto"/>
        <w:ind w:left="0" w:right="0"/>
        <w:rPr>
          <w:rFonts w:ascii="Century Gothic" w:hAnsi="Century Gothic"/>
          <w:color w:val="000000" w:themeColor="text1"/>
          <w:sz w:val="36"/>
          <w:szCs w:val="32"/>
          <w:lang w:val="pt-BR"/>
        </w:rPr>
      </w:pPr>
      <w:r>
        <w:rPr>
          <w:rFonts w:ascii="Century Gothic" w:hAnsi="Century Gothic"/>
          <w:color w:val="000000" w:themeColor="text1"/>
          <w:sz w:val="36"/>
          <w:szCs w:val="32"/>
          <w:lang w:val="pt-BR"/>
        </w:rPr>
        <w:t>Consolidação Geral de Inscrições</w:t>
      </w:r>
    </w:p>
    <w:p w:rsidR="006B3DFB" w:rsidRPr="00D65E42" w:rsidRDefault="006B3DFB" w:rsidP="006B3DFB">
      <w:pPr>
        <w:shd w:val="clear" w:color="auto" w:fill="D9D9D9" w:themeFill="background1" w:themeFillShade="D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RELAÇÃO DE INSCRITOS</w:t>
      </w:r>
    </w:p>
    <w:p w:rsidR="006B3DFB" w:rsidRDefault="006B3DFB" w:rsidP="008B57C6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sz w:val="22"/>
          <w:lang w:val="pt-BR"/>
        </w:rPr>
      </w:pPr>
    </w:p>
    <w:p w:rsidR="00271EF9" w:rsidRDefault="00C52397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b w:val="0"/>
          <w:sz w:val="22"/>
          <w:lang w:val="pt-BR"/>
        </w:rPr>
      </w:pPr>
      <w:r w:rsidRPr="003D4D89">
        <w:rPr>
          <w:sz w:val="22"/>
          <w:lang w:val="pt-BR"/>
        </w:rPr>
        <w:tab/>
      </w:r>
      <w:r w:rsidRPr="003D4D89">
        <w:rPr>
          <w:b w:val="0"/>
          <w:sz w:val="22"/>
          <w:lang w:val="pt-BR"/>
        </w:rPr>
        <w:t xml:space="preserve">O Núcleo de Esportes e Lazer – NEL da Divisão de Esportes, por meio da Coordenação do PROESPOL em conjunto com a Comissão de Eventos Esportivos e Formação de Equipes/Times Atletas Universitários no uso de suas atribuições legais e, em conformidade com Portarias 1076/2017 e 0219/2018, o Processo Administrativo UNIFAP nº 23125.03616/2018-69, bem como mediante </w:t>
      </w:r>
      <w:r w:rsidR="00135773">
        <w:rPr>
          <w:b w:val="0"/>
          <w:sz w:val="22"/>
          <w:lang w:val="pt-BR"/>
        </w:rPr>
        <w:t>as condições estabelecidas neste relatório</w:t>
      </w:r>
      <w:r w:rsidRPr="003D4D89">
        <w:rPr>
          <w:b w:val="0"/>
          <w:sz w:val="22"/>
          <w:lang w:val="pt-BR"/>
        </w:rPr>
        <w:t>, torna pública</w:t>
      </w:r>
      <w:r w:rsidR="00F27781" w:rsidRPr="003D4D89">
        <w:rPr>
          <w:sz w:val="22"/>
          <w:lang w:val="pt-BR"/>
        </w:rPr>
        <w:t xml:space="preserve"> </w:t>
      </w:r>
      <w:r w:rsidR="00E51DC3">
        <w:rPr>
          <w:sz w:val="22"/>
          <w:lang w:val="pt-BR"/>
        </w:rPr>
        <w:t>consolidação Geral de Inscritos</w:t>
      </w:r>
      <w:r w:rsidR="00F27781" w:rsidRPr="003D4D89">
        <w:rPr>
          <w:sz w:val="22"/>
          <w:lang w:val="pt-BR"/>
        </w:rPr>
        <w:t>:</w:t>
      </w:r>
      <w:r w:rsidR="00F27781" w:rsidRPr="003D4D89">
        <w:rPr>
          <w:b w:val="0"/>
          <w:sz w:val="22"/>
          <w:lang w:val="pt-BR"/>
        </w:rPr>
        <w:t xml:space="preserve"> </w:t>
      </w:r>
    </w:p>
    <w:p w:rsidR="00871ACC" w:rsidRDefault="00871ACC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lang w:val="pt-BR"/>
        </w:rPr>
      </w:pPr>
    </w:p>
    <w:p w:rsidR="003D4D89" w:rsidRDefault="00E51DC3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b w:val="0"/>
          <w:lang w:val="pt-BR"/>
        </w:rPr>
      </w:pPr>
      <w:r>
        <w:rPr>
          <w:lang w:val="pt-BR"/>
        </w:rPr>
        <w:t>1</w:t>
      </w:r>
      <w:r w:rsidR="003D4D89">
        <w:rPr>
          <w:lang w:val="pt-BR"/>
        </w:rPr>
        <w:t xml:space="preserve">. </w:t>
      </w:r>
      <w:r>
        <w:rPr>
          <w:b w:val="0"/>
          <w:lang w:val="pt-BR"/>
        </w:rPr>
        <w:t>Res</w:t>
      </w:r>
      <w:r w:rsidR="00321DDE">
        <w:rPr>
          <w:b w:val="0"/>
          <w:lang w:val="pt-BR"/>
        </w:rPr>
        <w:t>u</w:t>
      </w:r>
      <w:r>
        <w:rPr>
          <w:b w:val="0"/>
          <w:lang w:val="pt-BR"/>
        </w:rPr>
        <w:t xml:space="preserve">ltado previamente disponibilizado ao público a fim de tornar transparente </w:t>
      </w:r>
      <w:r w:rsidR="00321DDE">
        <w:rPr>
          <w:b w:val="0"/>
          <w:lang w:val="pt-BR"/>
        </w:rPr>
        <w:t>o</w:t>
      </w:r>
      <w:r>
        <w:rPr>
          <w:b w:val="0"/>
          <w:lang w:val="pt-BR"/>
        </w:rPr>
        <w:t xml:space="preserve"> relatório geral de inscritos, sendo que foi registrados no banco de dados </w:t>
      </w:r>
      <w:r w:rsidR="00321DDE">
        <w:rPr>
          <w:b w:val="0"/>
          <w:lang w:val="pt-BR"/>
        </w:rPr>
        <w:t>no</w:t>
      </w:r>
      <w:r>
        <w:rPr>
          <w:b w:val="0"/>
          <w:lang w:val="pt-BR"/>
        </w:rPr>
        <w:t xml:space="preserve"> sistema</w:t>
      </w:r>
      <w:r w:rsidR="00DA0D4D">
        <w:rPr>
          <w:b w:val="0"/>
          <w:lang w:val="pt-BR"/>
        </w:rPr>
        <w:t xml:space="preserve"> operacional</w:t>
      </w:r>
      <w:r>
        <w:rPr>
          <w:b w:val="0"/>
          <w:lang w:val="pt-BR"/>
        </w:rPr>
        <w:t xml:space="preserve"> </w:t>
      </w:r>
      <w:proofErr w:type="spellStart"/>
      <w:proofErr w:type="gramStart"/>
      <w:r>
        <w:rPr>
          <w:b w:val="0"/>
          <w:lang w:val="pt-BR"/>
        </w:rPr>
        <w:t>WordPress</w:t>
      </w:r>
      <w:proofErr w:type="spellEnd"/>
      <w:proofErr w:type="gramEnd"/>
      <w:r>
        <w:rPr>
          <w:b w:val="0"/>
          <w:lang w:val="pt-BR"/>
        </w:rPr>
        <w:t xml:space="preserve"> cerca de </w:t>
      </w:r>
      <w:r w:rsidR="00DA0D4D">
        <w:rPr>
          <w:lang w:val="pt-BR"/>
        </w:rPr>
        <w:t>19</w:t>
      </w:r>
      <w:r w:rsidR="00EA0352">
        <w:rPr>
          <w:lang w:val="pt-BR"/>
        </w:rPr>
        <w:t>2</w:t>
      </w:r>
      <w:r>
        <w:rPr>
          <w:b w:val="0"/>
          <w:lang w:val="pt-BR"/>
        </w:rPr>
        <w:t xml:space="preserve"> (</w:t>
      </w:r>
      <w:r w:rsidR="00DA0D4D">
        <w:rPr>
          <w:b w:val="0"/>
          <w:lang w:val="pt-BR"/>
        </w:rPr>
        <w:t xml:space="preserve">cento </w:t>
      </w:r>
      <w:r>
        <w:rPr>
          <w:b w:val="0"/>
          <w:lang w:val="pt-BR"/>
        </w:rPr>
        <w:t xml:space="preserve">e </w:t>
      </w:r>
      <w:r w:rsidR="00DA0D4D">
        <w:rPr>
          <w:b w:val="0"/>
          <w:lang w:val="pt-BR"/>
        </w:rPr>
        <w:t xml:space="preserve">noventa e </w:t>
      </w:r>
      <w:r w:rsidR="00EA0352">
        <w:rPr>
          <w:b w:val="0"/>
          <w:lang w:val="pt-BR"/>
        </w:rPr>
        <w:t>dois</w:t>
      </w:r>
      <w:r>
        <w:rPr>
          <w:b w:val="0"/>
          <w:lang w:val="pt-BR"/>
        </w:rPr>
        <w:t xml:space="preserve"> inscri</w:t>
      </w:r>
      <w:r w:rsidR="006F29BF">
        <w:rPr>
          <w:b w:val="0"/>
          <w:lang w:val="pt-BR"/>
        </w:rPr>
        <w:t>tos</w:t>
      </w:r>
      <w:r>
        <w:rPr>
          <w:b w:val="0"/>
          <w:lang w:val="pt-BR"/>
        </w:rPr>
        <w:t>), e informamos ainda que</w:t>
      </w:r>
      <w:r w:rsidR="00321DDE">
        <w:rPr>
          <w:b w:val="0"/>
          <w:lang w:val="pt-BR"/>
        </w:rPr>
        <w:t xml:space="preserve"> consta</w:t>
      </w:r>
      <w:r>
        <w:rPr>
          <w:b w:val="0"/>
          <w:lang w:val="pt-BR"/>
        </w:rPr>
        <w:t xml:space="preserve"> </w:t>
      </w:r>
      <w:r w:rsidRPr="00E51DC3">
        <w:rPr>
          <w:b w:val="0"/>
          <w:lang w:val="pt-BR"/>
        </w:rPr>
        <w:t>238 disponíveis no banco de dados</w:t>
      </w:r>
      <w:r>
        <w:rPr>
          <w:b w:val="0"/>
          <w:lang w:val="pt-BR"/>
        </w:rPr>
        <w:t>, contanto os dados duplicidades de registro</w:t>
      </w:r>
      <w:r w:rsidR="005953F8">
        <w:rPr>
          <w:b w:val="0"/>
          <w:lang w:val="pt-BR"/>
        </w:rPr>
        <w:t xml:space="preserve"> e 01 de testes do sistema</w:t>
      </w:r>
      <w:r>
        <w:rPr>
          <w:b w:val="0"/>
          <w:lang w:val="pt-BR"/>
        </w:rPr>
        <w:t xml:space="preserve">. </w:t>
      </w:r>
    </w:p>
    <w:p w:rsidR="00321DDE" w:rsidRDefault="00321DDE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b w:val="0"/>
          <w:lang w:val="pt-BR"/>
        </w:rPr>
      </w:pPr>
      <w:r>
        <w:rPr>
          <w:lang w:val="pt-BR"/>
        </w:rPr>
        <w:t>2</w:t>
      </w:r>
      <w:r w:rsidR="00E51DC3">
        <w:rPr>
          <w:lang w:val="pt-BR"/>
        </w:rPr>
        <w:t xml:space="preserve">. </w:t>
      </w:r>
      <w:r w:rsidR="00E51DC3">
        <w:rPr>
          <w:b w:val="0"/>
          <w:lang w:val="pt-BR"/>
        </w:rPr>
        <w:t>Caso haja objeção/</w:t>
      </w:r>
      <w:r w:rsidR="00E51DC3" w:rsidRPr="00E51DC3">
        <w:rPr>
          <w:b w:val="0"/>
          <w:lang w:val="pt-BR"/>
        </w:rPr>
        <w:t>contestação</w:t>
      </w:r>
      <w:r w:rsidR="00E51DC3">
        <w:rPr>
          <w:b w:val="0"/>
          <w:lang w:val="pt-BR"/>
        </w:rPr>
        <w:t xml:space="preserve">, a mesma deverá ser </w:t>
      </w:r>
      <w:r>
        <w:rPr>
          <w:b w:val="0"/>
          <w:lang w:val="pt-BR"/>
        </w:rPr>
        <w:t>formulada por escrito e protocolada em duas vias</w:t>
      </w:r>
      <w:r w:rsidR="00E51DC3">
        <w:rPr>
          <w:b w:val="0"/>
          <w:lang w:val="pt-BR"/>
        </w:rPr>
        <w:t xml:space="preserve"> (responsabilidade do candi</w:t>
      </w:r>
      <w:r>
        <w:rPr>
          <w:b w:val="0"/>
          <w:lang w:val="pt-BR"/>
        </w:rPr>
        <w:t>da</w:t>
      </w:r>
      <w:r w:rsidR="00E51DC3">
        <w:rPr>
          <w:b w:val="0"/>
          <w:lang w:val="pt-BR"/>
        </w:rPr>
        <w:t>to</w:t>
      </w:r>
      <w:r>
        <w:rPr>
          <w:b w:val="0"/>
          <w:lang w:val="pt-BR"/>
        </w:rPr>
        <w:t>)</w:t>
      </w:r>
      <w:r w:rsidR="00CE1F40">
        <w:rPr>
          <w:b w:val="0"/>
          <w:lang w:val="pt-BR"/>
        </w:rPr>
        <w:t xml:space="preserve"> no período de 02/04 a 03/04/2018 das 14h às 19h, horário de atendimento o mesmo, constante no item 6.6 e 6.6.1 na Chamada 01 – publicada no dia 23/03/18</w:t>
      </w:r>
      <w:r>
        <w:rPr>
          <w:b w:val="0"/>
          <w:lang w:val="pt-BR"/>
        </w:rPr>
        <w:t xml:space="preserve">; </w:t>
      </w:r>
    </w:p>
    <w:p w:rsidR="00E51DC3" w:rsidRDefault="00CE1F40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rStyle w:val="Forte"/>
          <w:b/>
          <w:i/>
          <w:color w:val="000000"/>
          <w:bdr w:val="none" w:sz="0" w:space="0" w:color="auto" w:frame="1"/>
          <w:shd w:val="clear" w:color="auto" w:fill="FFFFFF"/>
          <w:lang w:val="pt-BR"/>
        </w:rPr>
      </w:pPr>
      <w:r>
        <w:rPr>
          <w:lang w:val="pt-BR"/>
        </w:rPr>
        <w:t>3</w:t>
      </w:r>
      <w:r w:rsidR="00321DDE">
        <w:rPr>
          <w:lang w:val="pt-BR"/>
        </w:rPr>
        <w:t xml:space="preserve">. </w:t>
      </w:r>
      <w:r w:rsidR="00321DDE">
        <w:rPr>
          <w:b w:val="0"/>
          <w:lang w:val="pt-BR"/>
        </w:rPr>
        <w:t>Modelo de Recurso já esta disponível no site publicado em “</w:t>
      </w:r>
      <w:r w:rsidR="00321DDE" w:rsidRPr="00321DDE">
        <w:rPr>
          <w:rStyle w:val="Forte"/>
          <w:b/>
          <w:i/>
          <w:color w:val="000000"/>
          <w:bdr w:val="none" w:sz="0" w:space="0" w:color="auto" w:frame="1"/>
          <w:shd w:val="clear" w:color="auto" w:fill="FFFFFF"/>
          <w:lang w:val="pt-BR"/>
        </w:rPr>
        <w:t>2018/03/03 - Formulário de Recurso</w:t>
      </w:r>
      <w:r w:rsidR="00321DDE">
        <w:rPr>
          <w:rStyle w:val="Forte"/>
          <w:b/>
          <w:i/>
          <w:color w:val="000000"/>
          <w:bdr w:val="none" w:sz="0" w:space="0" w:color="auto" w:frame="1"/>
          <w:shd w:val="clear" w:color="auto" w:fill="FFFFFF"/>
          <w:lang w:val="pt-BR"/>
        </w:rPr>
        <w:t xml:space="preserve">” </w:t>
      </w:r>
    </w:p>
    <w:p w:rsidR="00CE1F40" w:rsidRPr="00321DDE" w:rsidRDefault="00CE1F40" w:rsidP="00321DDE">
      <w:pPr>
        <w:pStyle w:val="Heading1"/>
        <w:tabs>
          <w:tab w:val="left" w:pos="567"/>
        </w:tabs>
        <w:spacing w:after="120" w:line="360" w:lineRule="auto"/>
        <w:ind w:left="0" w:right="0"/>
        <w:jc w:val="both"/>
        <w:rPr>
          <w:b w:val="0"/>
          <w:lang w:val="pt-BR"/>
        </w:rPr>
      </w:pPr>
    </w:p>
    <w:p w:rsidR="00271EF9" w:rsidRDefault="00C52397" w:rsidP="003D4D89">
      <w:pPr>
        <w:pStyle w:val="Heading1"/>
        <w:tabs>
          <w:tab w:val="left" w:pos="567"/>
        </w:tabs>
        <w:spacing w:after="120" w:line="276" w:lineRule="auto"/>
        <w:ind w:left="0" w:right="0"/>
        <w:jc w:val="right"/>
        <w:rPr>
          <w:b w:val="0"/>
          <w:sz w:val="22"/>
          <w:lang w:val="pt-BR"/>
        </w:rPr>
      </w:pPr>
      <w:r w:rsidRPr="003D4D89">
        <w:rPr>
          <w:b w:val="0"/>
          <w:sz w:val="22"/>
          <w:lang w:val="pt-BR"/>
        </w:rPr>
        <w:t>Macapá, 2</w:t>
      </w:r>
      <w:r w:rsidR="00321DDE">
        <w:rPr>
          <w:b w:val="0"/>
          <w:sz w:val="22"/>
          <w:lang w:val="pt-BR"/>
        </w:rPr>
        <w:t>9</w:t>
      </w:r>
      <w:r w:rsidRPr="003D4D89">
        <w:rPr>
          <w:b w:val="0"/>
          <w:sz w:val="22"/>
          <w:lang w:val="pt-BR"/>
        </w:rPr>
        <w:t xml:space="preserve"> de março de 2018.</w:t>
      </w:r>
    </w:p>
    <w:p w:rsidR="006B3DFB" w:rsidRPr="003D4D89" w:rsidRDefault="006B3DFB" w:rsidP="003D4D89">
      <w:pPr>
        <w:pStyle w:val="Heading1"/>
        <w:tabs>
          <w:tab w:val="left" w:pos="567"/>
        </w:tabs>
        <w:spacing w:after="120" w:line="276" w:lineRule="auto"/>
        <w:ind w:left="0" w:right="0"/>
        <w:jc w:val="right"/>
        <w:rPr>
          <w:b w:val="0"/>
          <w:sz w:val="22"/>
          <w:lang w:val="pt-BR"/>
        </w:rPr>
      </w:pPr>
    </w:p>
    <w:p w:rsidR="00271EF9" w:rsidRDefault="00C52397" w:rsidP="003D4D89">
      <w:pPr>
        <w:pStyle w:val="Heading1"/>
        <w:spacing w:line="276" w:lineRule="auto"/>
        <w:ind w:left="0" w:right="0"/>
        <w:rPr>
          <w:b w:val="0"/>
          <w:sz w:val="20"/>
          <w:lang w:val="pt-BR"/>
        </w:rPr>
      </w:pPr>
      <w:r>
        <w:rPr>
          <w:b w:val="0"/>
          <w:sz w:val="20"/>
          <w:lang w:val="pt-BR"/>
        </w:rPr>
        <w:t>À Comissão de Eventos Esportivos e Formação de Equipes/Times Atletas Universitários</w:t>
      </w:r>
    </w:p>
    <w:p w:rsidR="00271EF9" w:rsidRDefault="00C52397" w:rsidP="003D4D89">
      <w:pPr>
        <w:pStyle w:val="Heading1"/>
        <w:spacing w:line="276" w:lineRule="auto"/>
        <w:ind w:left="0" w:right="0"/>
      </w:pPr>
      <w:r>
        <w:rPr>
          <w:b w:val="0"/>
          <w:sz w:val="20"/>
          <w:lang w:val="pt-BR"/>
        </w:rPr>
        <w:t>Portaria 0219/2018 - UNIFAP</w:t>
      </w:r>
      <w:r>
        <w:rPr>
          <w:b w:val="0"/>
          <w:lang w:val="pt-BR"/>
        </w:rPr>
        <w:t xml:space="preserve"> </w:t>
      </w:r>
    </w:p>
    <w:sectPr w:rsidR="00271EF9" w:rsidSect="00271EF9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45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35" w:rsidRDefault="00034835" w:rsidP="00271EF9">
      <w:pPr>
        <w:spacing w:line="240" w:lineRule="auto"/>
      </w:pPr>
      <w:r>
        <w:separator/>
      </w:r>
    </w:p>
  </w:endnote>
  <w:endnote w:type="continuationSeparator" w:id="0">
    <w:p w:rsidR="00034835" w:rsidRDefault="00034835" w:rsidP="0027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tabs>
        <w:tab w:val="left" w:pos="9356"/>
        <w:tab w:val="left" w:pos="9920"/>
      </w:tabs>
      <w:spacing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Rod. Juscelino K. </w:t>
    </w:r>
    <w:proofErr w:type="gramStart"/>
    <w:r>
      <w:rPr>
        <w:rFonts w:ascii="Arial" w:eastAsia="Arial" w:hAnsi="Arial" w:cs="Arial"/>
        <w:sz w:val="20"/>
        <w:szCs w:val="20"/>
      </w:rPr>
      <w:t>de</w:t>
    </w:r>
    <w:proofErr w:type="gramEnd"/>
    <w:r>
      <w:rPr>
        <w:rFonts w:ascii="Arial" w:eastAsia="Arial" w:hAnsi="Arial" w:cs="Arial"/>
        <w:sz w:val="20"/>
        <w:szCs w:val="20"/>
      </w:rPr>
      <w:t xml:space="preserve"> Oliveira, km 02 – Campus Marco Zero – Macapá /AP - CEP. 68906-970</w:t>
    </w:r>
    <w:r w:rsidR="00906852" w:rsidRPr="00906852">
      <w:pict>
        <v:rect id="_x0000_s1025" style="position:absolute;left:0;text-align:left;margin-left:33.6pt;margin-top:526.25pt;width:40.9pt;height:171.9pt;z-index:251659776;mso-position-horizontal-relative:text;mso-position-vertical-relative:margin" stroked="f" strokeweight="0">
          <v:textbox style="layout-flow:vertical;mso-layout-flow-alt:bottom-to-top">
            <w:txbxContent>
              <w:p w:rsidR="00271EF9" w:rsidRDefault="00C52397">
                <w:pPr>
                  <w:pStyle w:val="Footer"/>
                </w:pPr>
                <w:r>
                  <w:rPr>
                    <w:rFonts w:asciiTheme="majorHAnsi" w:hAnsiTheme="majorHAnsi"/>
                  </w:rPr>
                  <w:t>Página</w:t>
                </w:r>
                <w:r w:rsidR="00906852" w:rsidRPr="00906852">
                  <w:rPr>
                    <w:rFonts w:asciiTheme="majorHAnsi" w:hAnsiTheme="majorHAnsi"/>
                    <w:sz w:val="44"/>
                    <w:szCs w:val="44"/>
                  </w:rPr>
                  <w:fldChar w:fldCharType="begin"/>
                </w:r>
                <w:r>
                  <w:instrText>PAGE</w:instrText>
                </w:r>
                <w:r w:rsidR="00906852">
                  <w:fldChar w:fldCharType="separate"/>
                </w:r>
                <w:r w:rsidR="00846936">
                  <w:rPr>
                    <w:noProof/>
                  </w:rPr>
                  <w:t>2</w:t>
                </w:r>
                <w:r w:rsidR="00906852">
                  <w:fldChar w:fldCharType="end"/>
                </w:r>
                <w:r>
                  <w:t xml:space="preserve"> – </w:t>
                </w:r>
                <w:r>
                  <w:rPr>
                    <w:rFonts w:asciiTheme="majorHAnsi" w:hAnsiTheme="majorHAnsi"/>
                  </w:rPr>
                  <w:t>DESPORT/DED</w:t>
                </w:r>
              </w:p>
            </w:txbxContent>
          </v:textbox>
          <w10:wrap anchory="margin"/>
        </v:rect>
      </w:pict>
    </w:r>
  </w:p>
  <w:p w:rsidR="00271EF9" w:rsidRDefault="00C52397">
    <w:pPr>
      <w:pBdr>
        <w:bottom w:val="single" w:sz="12" w:space="1" w:color="00000A"/>
      </w:pBdr>
      <w:tabs>
        <w:tab w:val="left" w:pos="9356"/>
        <w:tab w:val="left" w:pos="9920"/>
      </w:tabs>
      <w:spacing w:line="240" w:lineRule="auto"/>
      <w:jc w:val="center"/>
    </w:pPr>
    <w:r>
      <w:rPr>
        <w:rFonts w:ascii="Arial" w:eastAsia="Arial" w:hAnsi="Arial" w:cs="Arial"/>
        <w:sz w:val="20"/>
        <w:szCs w:val="20"/>
      </w:rPr>
      <w:t xml:space="preserve">Fone: (96) 3312-1750 e 3312-1787 – home: </w:t>
    </w:r>
    <w:r>
      <w:rPr>
        <w:rFonts w:ascii="Arial" w:eastAsia="Arial" w:hAnsi="Arial" w:cs="Arial"/>
        <w:b/>
        <w:sz w:val="20"/>
        <w:szCs w:val="20"/>
      </w:rPr>
      <w:t>www.unifap.br</w:t>
    </w:r>
    <w:r>
      <w:rPr>
        <w:rFonts w:ascii="Arial" w:eastAsia="Arial" w:hAnsi="Arial" w:cs="Arial"/>
        <w:sz w:val="20"/>
        <w:szCs w:val="20"/>
      </w:rPr>
      <w:t xml:space="preserve"> ou </w:t>
    </w:r>
    <w:hyperlink r:id="rId1">
      <w:r>
        <w:rPr>
          <w:rStyle w:val="LinkdaInternet"/>
          <w:b/>
          <w:u w:val="none"/>
        </w:rPr>
        <w:t>http://www2.unifap.br/desport/</w:t>
      </w:r>
    </w:hyperlink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tabs>
        <w:tab w:val="left" w:pos="9356"/>
        <w:tab w:val="left" w:pos="9920"/>
      </w:tabs>
      <w:spacing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margin">
            <wp:posOffset>-815340</wp:posOffset>
          </wp:positionH>
          <wp:positionV relativeFrom="margin">
            <wp:posOffset>8479155</wp:posOffset>
          </wp:positionV>
          <wp:extent cx="745490" cy="750570"/>
          <wp:effectExtent l="0" t="0" r="0" b="0"/>
          <wp:wrapNone/>
          <wp:docPr id="5" name="Figura1" descr="D:\cleide\Downloads\28 anos unif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D:\cleide\Downloads\28 anos unif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 xml:space="preserve">Rod. Juscelino K. </w:t>
    </w:r>
    <w:proofErr w:type="gramStart"/>
    <w:r>
      <w:rPr>
        <w:rFonts w:ascii="Arial" w:eastAsia="Arial" w:hAnsi="Arial" w:cs="Arial"/>
        <w:sz w:val="20"/>
        <w:szCs w:val="20"/>
      </w:rPr>
      <w:t>de</w:t>
    </w:r>
    <w:proofErr w:type="gramEnd"/>
    <w:r>
      <w:rPr>
        <w:rFonts w:ascii="Arial" w:eastAsia="Arial" w:hAnsi="Arial" w:cs="Arial"/>
        <w:sz w:val="20"/>
        <w:szCs w:val="20"/>
      </w:rPr>
      <w:t xml:space="preserve"> Oliveira, km 02 – Campus Marco Zero – Macapá /AP - CEP. 68906-970</w:t>
    </w:r>
  </w:p>
  <w:p w:rsidR="00271EF9" w:rsidRDefault="00C52397">
    <w:pPr>
      <w:pBdr>
        <w:bottom w:val="single" w:sz="12" w:space="1" w:color="00000A"/>
      </w:pBdr>
      <w:tabs>
        <w:tab w:val="left" w:pos="9356"/>
        <w:tab w:val="left" w:pos="9920"/>
      </w:tabs>
      <w:spacing w:line="240" w:lineRule="auto"/>
      <w:jc w:val="center"/>
    </w:pPr>
    <w:r>
      <w:rPr>
        <w:rFonts w:ascii="Arial" w:eastAsia="Arial" w:hAnsi="Arial" w:cs="Arial"/>
        <w:sz w:val="20"/>
        <w:szCs w:val="20"/>
      </w:rPr>
      <w:t xml:space="preserve">Fone: (96) 3312-1750 e 3312-1787 – home: </w:t>
    </w:r>
    <w:r>
      <w:rPr>
        <w:rFonts w:ascii="Arial" w:eastAsia="Arial" w:hAnsi="Arial" w:cs="Arial"/>
        <w:b/>
        <w:sz w:val="20"/>
        <w:szCs w:val="20"/>
      </w:rPr>
      <w:t>www.unifap.br</w:t>
    </w:r>
    <w:r>
      <w:rPr>
        <w:rFonts w:ascii="Arial" w:eastAsia="Arial" w:hAnsi="Arial" w:cs="Arial"/>
        <w:sz w:val="20"/>
        <w:szCs w:val="20"/>
      </w:rPr>
      <w:t xml:space="preserve"> ou </w:t>
    </w:r>
    <w:hyperlink r:id="rId2">
      <w:proofErr w:type="gramStart"/>
      <w:r>
        <w:rPr>
          <w:rStyle w:val="LinkdaInternet"/>
          <w:b/>
          <w:u w:val="none"/>
        </w:rPr>
        <w:t>www2.</w:t>
      </w:r>
      <w:proofErr w:type="spellStart"/>
      <w:proofErr w:type="gramEnd"/>
      <w:r>
        <w:rPr>
          <w:rStyle w:val="LinkdaInternet"/>
          <w:b/>
          <w:u w:val="none"/>
        </w:rPr>
        <w:t>unifap</w:t>
      </w:r>
      <w:proofErr w:type="spellEnd"/>
      <w:r>
        <w:rPr>
          <w:rStyle w:val="LinkdaInternet"/>
          <w:b/>
          <w:u w:val="none"/>
        </w:rPr>
        <w:t>.</w:t>
      </w:r>
      <w:proofErr w:type="spellStart"/>
      <w:r>
        <w:rPr>
          <w:rStyle w:val="LinkdaInternet"/>
          <w:b/>
          <w:u w:val="none"/>
        </w:rPr>
        <w:t>br</w:t>
      </w:r>
      <w:proofErr w:type="spellEnd"/>
      <w:r>
        <w:rPr>
          <w:rStyle w:val="LinkdaInternet"/>
          <w:b/>
          <w:u w:val="none"/>
        </w:rPr>
        <w:t>/</w:t>
      </w:r>
      <w:proofErr w:type="spellStart"/>
      <w:r>
        <w:rPr>
          <w:rStyle w:val="LinkdaInternet"/>
          <w:b/>
          <w:u w:val="none"/>
        </w:rPr>
        <w:t>desport</w:t>
      </w:r>
      <w:proofErr w:type="spellEnd"/>
      <w:r>
        <w:rPr>
          <w:rStyle w:val="LinkdaInternet"/>
          <w:b/>
          <w:u w:val="none"/>
        </w:rPr>
        <w:t>/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35" w:rsidRDefault="00034835" w:rsidP="00271EF9">
      <w:pPr>
        <w:spacing w:line="240" w:lineRule="auto"/>
      </w:pPr>
      <w:r>
        <w:separator/>
      </w:r>
    </w:p>
  </w:footnote>
  <w:footnote w:type="continuationSeparator" w:id="0">
    <w:p w:rsidR="00034835" w:rsidRDefault="00034835" w:rsidP="00271E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pStyle w:val="Heading1"/>
      <w:spacing w:before="3"/>
      <w:ind w:left="0" w:right="0" w:hanging="29"/>
      <w:jc w:val="left"/>
      <w:rPr>
        <w:lang w:val="pt-BR"/>
      </w:rPr>
    </w:pPr>
    <w:r>
      <w:rPr>
        <w:noProof/>
        <w:lang w:val="pt-BR" w:eastAsia="pt-BR"/>
      </w:rPr>
      <w:drawing>
        <wp:anchor distT="0" distB="0" distL="133350" distR="114300" simplePos="0" relativeHeight="251655680" behindDoc="1" locked="0" layoutInCell="1" allowOverlap="1">
          <wp:simplePos x="0" y="0"/>
          <wp:positionH relativeFrom="column">
            <wp:posOffset>4369435</wp:posOffset>
          </wp:positionH>
          <wp:positionV relativeFrom="paragraph">
            <wp:posOffset>-107950</wp:posOffset>
          </wp:positionV>
          <wp:extent cx="2024380" cy="699770"/>
          <wp:effectExtent l="0" t="0" r="0" b="0"/>
          <wp:wrapNone/>
          <wp:docPr id="1" name="Imagem 1" descr="logo_PROESPOL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PROESPOL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33350" distR="114300" simplePos="0" relativeHeight="251656704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-234950</wp:posOffset>
          </wp:positionV>
          <wp:extent cx="599440" cy="985520"/>
          <wp:effectExtent l="0" t="0" r="0" b="0"/>
          <wp:wrapSquare wrapText="bothSides"/>
          <wp:docPr id="2" name="Imagem 15" descr="http://www.unifap.br/public/img/logo/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" descr="http://www.unifap.br/public/img/logo/logo4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/>
      </w:rPr>
      <w:t>Universidade Federal do Amapá</w:t>
    </w:r>
  </w:p>
  <w:p w:rsidR="00271EF9" w:rsidRDefault="00C52397">
    <w:pPr>
      <w:pStyle w:val="Heading1"/>
      <w:spacing w:before="3"/>
      <w:ind w:left="0" w:right="0" w:hanging="29"/>
      <w:jc w:val="left"/>
      <w:rPr>
        <w:lang w:val="pt-BR"/>
      </w:rPr>
    </w:pPr>
    <w:r>
      <w:rPr>
        <w:lang w:val="pt-BR"/>
      </w:rPr>
      <w:t>Núcleo de Esportes e Lazer – NEL/DESPORT</w:t>
    </w:r>
  </w:p>
  <w:p w:rsidR="00271EF9" w:rsidRDefault="00C52397">
    <w:pPr>
      <w:spacing w:line="240" w:lineRule="auto"/>
      <w:ind w:hanging="29"/>
      <w:jc w:val="left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Pró-Estudante Esporte E Lazer - PROESPOL</w:t>
    </w:r>
  </w:p>
  <w:p w:rsidR="00271EF9" w:rsidRDefault="00271EF9">
    <w:pPr>
      <w:pStyle w:val="Header"/>
    </w:pPr>
  </w:p>
  <w:p w:rsidR="00271EF9" w:rsidRDefault="00906852">
    <w:pPr>
      <w:pStyle w:val="Header"/>
    </w:pPr>
    <w:r>
      <w:pict>
        <v:rect id="_x0000_s1026" style="position:absolute;margin-left:459.95pt;margin-top:498.65pt;width:40.9pt;height:171.9pt;z-index:251658752" stroked="f" strokeweight="0">
          <v:textbox style="layout-flow:vertical;mso-layout-flow-alt:bottom-to-top">
            <w:txbxContent>
              <w:p w:rsidR="00271EF9" w:rsidRDefault="00C52397">
                <w:pPr>
                  <w:pStyle w:val="Footer"/>
                </w:pPr>
                <w:r>
                  <w:rPr>
                    <w:rFonts w:asciiTheme="majorHAnsi" w:hAnsiTheme="majorHAnsi"/>
                  </w:rPr>
                  <w:t>Página</w:t>
                </w:r>
                <w:r w:rsidR="00906852" w:rsidRPr="00906852">
                  <w:rPr>
                    <w:rFonts w:asciiTheme="majorHAnsi" w:hAnsiTheme="majorHAnsi"/>
                    <w:sz w:val="44"/>
                    <w:szCs w:val="44"/>
                  </w:rPr>
                  <w:fldChar w:fldCharType="begin"/>
                </w:r>
                <w:r>
                  <w:instrText>PAGE</w:instrText>
                </w:r>
                <w:r w:rsidR="00906852">
                  <w:fldChar w:fldCharType="separate"/>
                </w:r>
                <w:r w:rsidR="00871ACC">
                  <w:rPr>
                    <w:noProof/>
                  </w:rPr>
                  <w:t>1</w:t>
                </w:r>
                <w:r w:rsidR="00906852">
                  <w:fldChar w:fldCharType="end"/>
                </w:r>
                <w:r>
                  <w:t xml:space="preserve"> – </w:t>
                </w:r>
                <w:r>
                  <w:rPr>
                    <w:rFonts w:asciiTheme="majorHAnsi" w:hAnsiTheme="majorHAnsi"/>
                  </w:rPr>
                  <w:t>DESPORT/DED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1EF9"/>
    <w:rsid w:val="00034835"/>
    <w:rsid w:val="00135773"/>
    <w:rsid w:val="00152CF9"/>
    <w:rsid w:val="001E5A27"/>
    <w:rsid w:val="00271EF9"/>
    <w:rsid w:val="00321DDE"/>
    <w:rsid w:val="003D4D89"/>
    <w:rsid w:val="005953F8"/>
    <w:rsid w:val="006B3DFB"/>
    <w:rsid w:val="006F29BF"/>
    <w:rsid w:val="00845DEB"/>
    <w:rsid w:val="00846936"/>
    <w:rsid w:val="00871ACC"/>
    <w:rsid w:val="008B57C6"/>
    <w:rsid w:val="00905536"/>
    <w:rsid w:val="00906852"/>
    <w:rsid w:val="00C52397"/>
    <w:rsid w:val="00CE1F40"/>
    <w:rsid w:val="00DA0D4D"/>
    <w:rsid w:val="00E51DC3"/>
    <w:rsid w:val="00EA0352"/>
    <w:rsid w:val="00F2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A7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2B6640"/>
    <w:pPr>
      <w:widowControl w:val="0"/>
      <w:spacing w:line="240" w:lineRule="auto"/>
      <w:ind w:left="1195" w:right="120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B6640"/>
    <w:rPr>
      <w:rFonts w:ascii="Arial" w:eastAsia="Arial" w:hAnsi="Arial" w:cs="Arial"/>
      <w:sz w:val="24"/>
      <w:szCs w:val="24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B6640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B664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B6640"/>
    <w:rPr>
      <w:color w:val="800080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C87783"/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qFormat/>
    <w:rsid w:val="00275765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5A4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5A4A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5A4A"/>
    <w:rPr>
      <w:b/>
      <w:bCs/>
    </w:rPr>
  </w:style>
  <w:style w:type="character" w:customStyle="1" w:styleId="RodapChar">
    <w:name w:val="Rodapé Char"/>
    <w:basedOn w:val="Fontepargpadro"/>
    <w:link w:val="Footer"/>
    <w:uiPriority w:val="99"/>
    <w:qFormat/>
    <w:rsid w:val="0018054C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029A7"/>
    <w:rPr>
      <w:b/>
      <w:bCs/>
    </w:rPr>
  </w:style>
  <w:style w:type="paragraph" w:styleId="Ttulo">
    <w:name w:val="Title"/>
    <w:basedOn w:val="Normal"/>
    <w:next w:val="Corpodetexto"/>
    <w:qFormat/>
    <w:rsid w:val="00271E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2B6640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sid w:val="00271EF9"/>
    <w:rPr>
      <w:rFonts w:cs="Mangal"/>
    </w:rPr>
  </w:style>
  <w:style w:type="paragraph" w:customStyle="1" w:styleId="Caption">
    <w:name w:val="Caption"/>
    <w:basedOn w:val="Normal"/>
    <w:qFormat/>
    <w:rsid w:val="00271E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71EF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664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C87783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5A4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5A4A"/>
    <w:rPr>
      <w:b/>
      <w:bCs/>
    </w:rPr>
  </w:style>
  <w:style w:type="paragraph" w:styleId="NormalWeb">
    <w:name w:val="Normal (Web)"/>
    <w:basedOn w:val="Normal"/>
    <w:qFormat/>
    <w:rsid w:val="007B45D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er">
    <w:name w:val="Footer"/>
    <w:basedOn w:val="Normal"/>
    <w:link w:val="RodapChar"/>
    <w:uiPriority w:val="99"/>
    <w:unhideWhenUsed/>
    <w:rsid w:val="0018054C"/>
    <w:pPr>
      <w:tabs>
        <w:tab w:val="center" w:pos="4252"/>
        <w:tab w:val="right" w:pos="8504"/>
      </w:tabs>
      <w:spacing w:line="240" w:lineRule="auto"/>
    </w:pPr>
  </w:style>
  <w:style w:type="paragraph" w:customStyle="1" w:styleId="Ttulo11">
    <w:name w:val="Título 11"/>
    <w:basedOn w:val="Normal"/>
    <w:uiPriority w:val="1"/>
    <w:qFormat/>
    <w:rsid w:val="00CB2CAB"/>
    <w:pPr>
      <w:widowControl w:val="0"/>
      <w:spacing w:line="240" w:lineRule="auto"/>
      <w:ind w:left="1195" w:right="120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Contedodoquadro">
    <w:name w:val="Conteúdo do quadro"/>
    <w:basedOn w:val="Normal"/>
    <w:qFormat/>
    <w:rsid w:val="00271EF9"/>
  </w:style>
  <w:style w:type="table" w:styleId="Tabelacomgrade">
    <w:name w:val="Table Grid"/>
    <w:basedOn w:val="Tabelanormal"/>
    <w:uiPriority w:val="59"/>
    <w:rsid w:val="00764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764B4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abealho">
    <w:name w:val="header"/>
    <w:basedOn w:val="Normal"/>
    <w:link w:val="CabealhoChar1"/>
    <w:uiPriority w:val="99"/>
    <w:semiHidden/>
    <w:unhideWhenUsed/>
    <w:rsid w:val="006F29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F29BF"/>
    <w:rPr>
      <w:sz w:val="22"/>
      <w:szCs w:val="22"/>
      <w:lang w:eastAsia="en-US"/>
    </w:rPr>
  </w:style>
  <w:style w:type="paragraph" w:styleId="Rodap">
    <w:name w:val="footer"/>
    <w:basedOn w:val="Normal"/>
    <w:link w:val="RodapChar1"/>
    <w:uiPriority w:val="99"/>
    <w:semiHidden/>
    <w:unhideWhenUsed/>
    <w:rsid w:val="006F29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F29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unifap.br/despor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unifap.br/desport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696A-4E80-4398-864D-AFBDB3A2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4294966993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suelen.pereira</dc:creator>
  <cp:lastModifiedBy>Marcos Silva Albuquerque</cp:lastModifiedBy>
  <cp:revision>11</cp:revision>
  <cp:lastPrinted>2018-03-29T22:56:00Z</cp:lastPrinted>
  <dcterms:created xsi:type="dcterms:W3CDTF">2018-03-30T04:16:00Z</dcterms:created>
  <dcterms:modified xsi:type="dcterms:W3CDTF">2018-03-29T23:16:00Z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