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8D" w:rsidRPr="00CA048D" w:rsidRDefault="00781EEC" w:rsidP="009A30A9">
      <w:pPr>
        <w:pStyle w:val="Heading1"/>
        <w:tabs>
          <w:tab w:val="left" w:pos="567"/>
        </w:tabs>
        <w:spacing w:after="120"/>
        <w:ind w:left="0" w:right="0"/>
        <w:rPr>
          <w:sz w:val="22"/>
          <w:lang w:val="pt-BR"/>
        </w:rPr>
      </w:pPr>
      <w:r w:rsidRPr="001B4C1E">
        <w:rPr>
          <w:sz w:val="22"/>
          <w:lang w:val="pt-BR"/>
        </w:rPr>
        <w:t xml:space="preserve">CHAMADA </w:t>
      </w:r>
      <w:r w:rsidR="001B4C1E" w:rsidRPr="001B4C1E">
        <w:rPr>
          <w:sz w:val="22"/>
          <w:lang w:val="pt-BR"/>
        </w:rPr>
        <w:t>1</w:t>
      </w:r>
      <w:r w:rsidR="00B82DAF">
        <w:rPr>
          <w:sz w:val="22"/>
          <w:lang w:val="pt-BR"/>
        </w:rPr>
        <w:t>2</w:t>
      </w:r>
      <w:r w:rsidR="008C0C3F">
        <w:rPr>
          <w:sz w:val="22"/>
          <w:lang w:val="pt-BR"/>
        </w:rPr>
        <w:t>/2018 – NEL/DESPORT/</w:t>
      </w:r>
      <w:r w:rsidR="0023230D">
        <w:rPr>
          <w:sz w:val="22"/>
          <w:lang w:val="pt-BR"/>
        </w:rPr>
        <w:t>PROESPOL</w:t>
      </w:r>
      <w:r w:rsidRPr="001B4C1E">
        <w:rPr>
          <w:sz w:val="22"/>
          <w:lang w:val="pt-BR"/>
        </w:rPr>
        <w:t xml:space="preserve"> </w:t>
      </w:r>
    </w:p>
    <w:p w:rsidR="00B82DAF" w:rsidRPr="00C22846" w:rsidRDefault="00B82DAF" w:rsidP="009A30A9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Cs w:val="20"/>
        </w:rPr>
      </w:pPr>
      <w:r w:rsidRPr="00C22846">
        <w:rPr>
          <w:rFonts w:ascii="Arial" w:hAnsi="Arial" w:cs="Arial"/>
          <w:b/>
          <w:szCs w:val="20"/>
        </w:rPr>
        <w:t xml:space="preserve">COMUNICADO ACERCA DA REQUISIÇÃO FINANCEIRA </w:t>
      </w:r>
    </w:p>
    <w:p w:rsidR="002F53F8" w:rsidRPr="00C22846" w:rsidRDefault="00B82DAF" w:rsidP="009A30A9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Cs w:val="20"/>
        </w:rPr>
      </w:pPr>
      <w:r w:rsidRPr="00C22846">
        <w:rPr>
          <w:rFonts w:ascii="Arial" w:hAnsi="Arial" w:cs="Arial"/>
          <w:b/>
          <w:szCs w:val="20"/>
        </w:rPr>
        <w:t>Edital 3/2018- PROEAC</w:t>
      </w:r>
      <w:r w:rsidR="009A30A9" w:rsidRPr="00C22846">
        <w:rPr>
          <w:rFonts w:ascii="Arial" w:hAnsi="Arial" w:cs="Arial"/>
          <w:b/>
          <w:szCs w:val="20"/>
        </w:rPr>
        <w:t xml:space="preserve"> e OBRIGAÇÃO DOS ALUNOS ATUALIZAR O </w:t>
      </w:r>
    </w:p>
    <w:p w:rsidR="00C22846" w:rsidRDefault="00C22846" w:rsidP="00F5208D">
      <w:pPr>
        <w:pStyle w:val="Heading1"/>
        <w:tabs>
          <w:tab w:val="left" w:pos="567"/>
        </w:tabs>
        <w:spacing w:after="120"/>
        <w:ind w:left="0" w:right="0"/>
        <w:jc w:val="both"/>
        <w:rPr>
          <w:sz w:val="22"/>
          <w:lang w:val="pt-BR"/>
        </w:rPr>
      </w:pPr>
    </w:p>
    <w:p w:rsidR="009A268E" w:rsidRDefault="009A268E" w:rsidP="00F5208D">
      <w:pPr>
        <w:pStyle w:val="Heading1"/>
        <w:tabs>
          <w:tab w:val="left" w:pos="567"/>
        </w:tabs>
        <w:spacing w:after="120"/>
        <w:ind w:left="0" w:right="0"/>
        <w:jc w:val="both"/>
        <w:rPr>
          <w:b w:val="0"/>
          <w:sz w:val="22"/>
          <w:lang w:val="pt-BR"/>
        </w:rPr>
      </w:pPr>
      <w:r w:rsidRPr="003D4D89">
        <w:rPr>
          <w:sz w:val="22"/>
          <w:lang w:val="pt-BR"/>
        </w:rPr>
        <w:tab/>
      </w:r>
      <w:r w:rsidRPr="003D4D89">
        <w:rPr>
          <w:b w:val="0"/>
          <w:sz w:val="22"/>
          <w:lang w:val="pt-BR"/>
        </w:rPr>
        <w:t xml:space="preserve">O Núcleo de Esportes e Lazer – NEL da Divisão de Esportes, </w:t>
      </w:r>
      <w:r w:rsidR="0016033C">
        <w:rPr>
          <w:b w:val="0"/>
          <w:sz w:val="22"/>
          <w:lang w:val="pt-BR"/>
        </w:rPr>
        <w:t>no uso de suas atribuições COMUNICA</w:t>
      </w:r>
      <w:r w:rsidR="009203A8">
        <w:rPr>
          <w:b w:val="0"/>
          <w:sz w:val="22"/>
          <w:lang w:val="pt-BR"/>
        </w:rPr>
        <w:t>:</w:t>
      </w:r>
    </w:p>
    <w:p w:rsidR="00B82DAF" w:rsidRPr="00B82DAF" w:rsidRDefault="00B82DAF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  <w:r w:rsidRPr="00B82DAF">
        <w:rPr>
          <w:b w:val="0"/>
          <w:lang w:val="pt-BR"/>
        </w:rPr>
        <w:t xml:space="preserve">- Informamos aos </w:t>
      </w:r>
      <w:r w:rsidR="009A30A9">
        <w:rPr>
          <w:b w:val="0"/>
          <w:lang w:val="pt-BR"/>
        </w:rPr>
        <w:t xml:space="preserve">Técnicos e </w:t>
      </w:r>
      <w:r w:rsidRPr="00B82DAF">
        <w:rPr>
          <w:b w:val="0"/>
          <w:lang w:val="pt-BR"/>
        </w:rPr>
        <w:t xml:space="preserve">Estudantes-Atletas que: </w:t>
      </w:r>
    </w:p>
    <w:p w:rsidR="00B82DAF" w:rsidRPr="009A30A9" w:rsidRDefault="009A30A9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sz w:val="22"/>
          <w:lang w:val="pt-BR"/>
        </w:rPr>
      </w:pPr>
      <w:proofErr w:type="gramStart"/>
      <w:r w:rsidRPr="009A30A9">
        <w:rPr>
          <w:color w:val="FF0000"/>
          <w:sz w:val="22"/>
          <w:highlight w:val="yellow"/>
          <w:u w:val="single"/>
          <w:lang w:val="pt-BR"/>
        </w:rPr>
        <w:t>TODOS</w:t>
      </w:r>
      <w:proofErr w:type="gramEnd"/>
      <w:r w:rsidRPr="009A30A9">
        <w:rPr>
          <w:color w:val="FF0000"/>
          <w:sz w:val="22"/>
          <w:highlight w:val="yellow"/>
          <w:u w:val="single"/>
          <w:lang w:val="pt-BR"/>
        </w:rPr>
        <w:t xml:space="preserve"> ALUNOS DEVEM</w:t>
      </w:r>
      <w:r w:rsidRPr="009A30A9">
        <w:rPr>
          <w:sz w:val="22"/>
          <w:highlight w:val="yellow"/>
          <w:lang w:val="pt-BR"/>
        </w:rPr>
        <w:t xml:space="preserve">: Preencher o  Questionário  Socioeconômico  disponível  no  </w:t>
      </w:r>
      <w:r w:rsidRPr="009A30A9">
        <w:rPr>
          <w:color w:val="FF0000"/>
          <w:sz w:val="22"/>
          <w:highlight w:val="yellow"/>
          <w:u w:val="single"/>
          <w:lang w:val="pt-BR"/>
        </w:rPr>
        <w:t>SIGAA (CADASTRO  ÚNICO)</w:t>
      </w:r>
      <w:r w:rsidRPr="009A30A9">
        <w:rPr>
          <w:sz w:val="22"/>
          <w:highlight w:val="yellow"/>
          <w:lang w:val="pt-BR"/>
        </w:rPr>
        <w:t xml:space="preserve">, para </w:t>
      </w:r>
      <w:r w:rsidRPr="009A30A9">
        <w:rPr>
          <w:color w:val="FF0000"/>
          <w:sz w:val="22"/>
          <w:highlight w:val="yellow"/>
          <w:u w:val="single"/>
          <w:lang w:val="pt-BR"/>
        </w:rPr>
        <w:t>atualização cadastral</w:t>
      </w:r>
      <w:r w:rsidRPr="009A30A9">
        <w:rPr>
          <w:sz w:val="22"/>
          <w:highlight w:val="yellow"/>
          <w:lang w:val="pt-BR"/>
        </w:rPr>
        <w:t xml:space="preserve"> principalmente </w:t>
      </w:r>
      <w:r w:rsidRPr="009A30A9">
        <w:rPr>
          <w:color w:val="FF0000"/>
          <w:sz w:val="22"/>
          <w:highlight w:val="yellow"/>
          <w:u w:val="single"/>
          <w:lang w:val="pt-BR"/>
        </w:rPr>
        <w:t>dados bancários conta corrente</w:t>
      </w:r>
      <w:r w:rsidRPr="009A30A9">
        <w:rPr>
          <w:sz w:val="22"/>
          <w:highlight w:val="yellow"/>
          <w:lang w:val="pt-BR"/>
        </w:rPr>
        <w:t xml:space="preserve"> e de uso  pessoal intransferível.</w:t>
      </w:r>
      <w:r w:rsidRPr="009A30A9">
        <w:rPr>
          <w:sz w:val="22"/>
          <w:lang w:val="pt-BR"/>
        </w:rPr>
        <w:t xml:space="preserve"> </w:t>
      </w:r>
    </w:p>
    <w:p w:rsidR="009A30A9" w:rsidRPr="00B82DAF" w:rsidRDefault="009A30A9" w:rsidP="00F5208D">
      <w:pPr>
        <w:pStyle w:val="Heading1"/>
        <w:tabs>
          <w:tab w:val="left" w:pos="567"/>
        </w:tabs>
        <w:spacing w:after="120"/>
        <w:ind w:left="0" w:right="-1"/>
        <w:jc w:val="both"/>
        <w:rPr>
          <w:b w:val="0"/>
          <w:lang w:val="pt-BR"/>
        </w:rPr>
      </w:pPr>
    </w:p>
    <w:p w:rsidR="00B82DAF" w:rsidRDefault="00B82DAF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proofErr w:type="gramStart"/>
      <w:r w:rsidRPr="00F5208D">
        <w:rPr>
          <w:lang w:val="pt-BR"/>
        </w:rPr>
        <w:t>1</w:t>
      </w:r>
      <w:proofErr w:type="gramEnd"/>
      <w:r w:rsidRPr="00F5208D">
        <w:rPr>
          <w:lang w:val="pt-BR"/>
        </w:rPr>
        <w:t>- EDITAL 03/2018 -</w:t>
      </w:r>
      <w:r w:rsidR="00233EBB" w:rsidRPr="00F5208D">
        <w:rPr>
          <w:lang w:val="pt-BR"/>
        </w:rPr>
        <w:t xml:space="preserve"> </w:t>
      </w:r>
      <w:r w:rsidRPr="00F5208D">
        <w:rPr>
          <w:lang w:val="pt-BR"/>
        </w:rPr>
        <w:t>DACE/PROEAC</w:t>
      </w:r>
      <w:r w:rsidRPr="00B82DAF">
        <w:rPr>
          <w:b w:val="0"/>
          <w:lang w:val="pt-BR"/>
        </w:rPr>
        <w:t xml:space="preserve">, orientamos que os </w:t>
      </w:r>
      <w:r w:rsidR="00233EBB" w:rsidRPr="00233EBB">
        <w:rPr>
          <w:b w:val="0"/>
          <w:u w:val="single"/>
          <w:lang w:val="pt-BR"/>
        </w:rPr>
        <w:t>Estudantes-Atletas</w:t>
      </w:r>
      <w:r w:rsidRPr="00B82DAF">
        <w:rPr>
          <w:b w:val="0"/>
          <w:lang w:val="pt-BR"/>
        </w:rPr>
        <w:t xml:space="preserve">, respeitem os prazos e procedimentos </w:t>
      </w:r>
      <w:r w:rsidR="00233EBB">
        <w:rPr>
          <w:b w:val="0"/>
          <w:lang w:val="pt-BR"/>
        </w:rPr>
        <w:t xml:space="preserve">elencados </w:t>
      </w:r>
      <w:r w:rsidRPr="00B82DAF">
        <w:rPr>
          <w:b w:val="0"/>
          <w:lang w:val="pt-BR"/>
        </w:rPr>
        <w:t xml:space="preserve">nos </w:t>
      </w:r>
      <w:r w:rsidRPr="00233EBB">
        <w:rPr>
          <w:u w:val="single"/>
          <w:lang w:val="pt-BR"/>
        </w:rPr>
        <w:t>itens 4 e 9</w:t>
      </w:r>
      <w:r w:rsidR="00233EBB">
        <w:rPr>
          <w:b w:val="0"/>
          <w:lang w:val="pt-BR"/>
        </w:rPr>
        <w:t xml:space="preserve"> do mesmo</w:t>
      </w:r>
      <w:r w:rsidRPr="00B82DAF">
        <w:rPr>
          <w:b w:val="0"/>
          <w:lang w:val="pt-BR"/>
        </w:rPr>
        <w:t>;</w:t>
      </w:r>
    </w:p>
    <w:p w:rsidR="00B82DAF" w:rsidRDefault="00233EBB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Porem, pedimos aos alunos que: </w:t>
      </w:r>
    </w:p>
    <w:p w:rsidR="00C22846" w:rsidRDefault="00C22846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</w:p>
    <w:p w:rsidR="00233EBB" w:rsidRDefault="00233EBB" w:rsidP="00F5208D">
      <w:pPr>
        <w:pStyle w:val="Heading1"/>
        <w:numPr>
          <w:ilvl w:val="1"/>
          <w:numId w:val="22"/>
        </w:numPr>
        <w:tabs>
          <w:tab w:val="left" w:pos="567"/>
        </w:tabs>
        <w:ind w:right="-1" w:firstLine="0"/>
        <w:jc w:val="both"/>
        <w:rPr>
          <w:b w:val="0"/>
          <w:lang w:val="pt-BR"/>
        </w:rPr>
      </w:pPr>
      <w:r w:rsidRPr="00F5208D">
        <w:rPr>
          <w:lang w:val="pt-BR"/>
        </w:rPr>
        <w:t>Alunos Beneficiado por qualquer outro programa da PROEAC</w:t>
      </w:r>
      <w:r>
        <w:rPr>
          <w:b w:val="0"/>
          <w:lang w:val="pt-BR"/>
        </w:rPr>
        <w:t xml:space="preserve"> de assistência estudantil, o qual já foi submetido </w:t>
      </w:r>
      <w:r w:rsidRPr="00233EBB">
        <w:rPr>
          <w:b w:val="0"/>
          <w:lang w:val="pt-BR"/>
        </w:rPr>
        <w:t>Análise Socioeconômica</w:t>
      </w:r>
      <w:r>
        <w:rPr>
          <w:b w:val="0"/>
          <w:lang w:val="pt-BR"/>
        </w:rPr>
        <w:t>, não NECESSITA encaminhar novamente as documentações solicitadas no ANEXO II do Edital 03/2018</w:t>
      </w:r>
      <w:r w:rsidR="00F5208D">
        <w:rPr>
          <w:b w:val="0"/>
          <w:lang w:val="pt-BR"/>
        </w:rPr>
        <w:t xml:space="preserve"> (reunião acordada com a PROEAC e DESPORT)</w:t>
      </w:r>
      <w:r w:rsidR="00D1628C">
        <w:rPr>
          <w:b w:val="0"/>
          <w:lang w:val="pt-BR"/>
        </w:rPr>
        <w:t>;</w:t>
      </w:r>
    </w:p>
    <w:p w:rsidR="00C22846" w:rsidRDefault="00C22846" w:rsidP="00C22846">
      <w:pPr>
        <w:pStyle w:val="Heading1"/>
        <w:tabs>
          <w:tab w:val="left" w:pos="567"/>
        </w:tabs>
        <w:ind w:left="510" w:right="-1"/>
        <w:jc w:val="both"/>
        <w:rPr>
          <w:b w:val="0"/>
          <w:lang w:val="pt-BR"/>
        </w:rPr>
      </w:pPr>
    </w:p>
    <w:p w:rsidR="00233EBB" w:rsidRDefault="00D1628C" w:rsidP="00F5208D">
      <w:pPr>
        <w:pStyle w:val="Heading1"/>
        <w:numPr>
          <w:ilvl w:val="1"/>
          <w:numId w:val="22"/>
        </w:numPr>
        <w:tabs>
          <w:tab w:val="left" w:pos="567"/>
        </w:tabs>
        <w:ind w:right="-1" w:firstLine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No entanto </w:t>
      </w:r>
      <w:r w:rsidR="00F66C54">
        <w:rPr>
          <w:b w:val="0"/>
          <w:lang w:val="pt-BR"/>
        </w:rPr>
        <w:t xml:space="preserve">os alunos beneficiado por qualquer tipo de auxílio </w:t>
      </w:r>
      <w:r w:rsidR="00F66C54" w:rsidRPr="00D1628C">
        <w:rPr>
          <w:lang w:val="pt-BR"/>
        </w:rPr>
        <w:t>DEVE APENAS INFORMA-NOS</w:t>
      </w:r>
      <w:r w:rsidR="00F66C54">
        <w:rPr>
          <w:b w:val="0"/>
          <w:lang w:val="pt-BR"/>
        </w:rPr>
        <w:t xml:space="preserve"> que já possui, seja (Alimentação, Fotocópia, Moradia</w:t>
      </w:r>
      <w:r w:rsidR="00C22846">
        <w:rPr>
          <w:b w:val="0"/>
          <w:lang w:val="pt-BR"/>
        </w:rPr>
        <w:t>, Permanência</w:t>
      </w:r>
      <w:r w:rsidR="00F66C54">
        <w:rPr>
          <w:b w:val="0"/>
          <w:lang w:val="pt-BR"/>
        </w:rPr>
        <w:t xml:space="preserve">, </w:t>
      </w:r>
      <w:proofErr w:type="spellStart"/>
      <w:r w:rsidR="00F66C54">
        <w:rPr>
          <w:b w:val="0"/>
          <w:lang w:val="pt-BR"/>
        </w:rPr>
        <w:t>etc</w:t>
      </w:r>
      <w:proofErr w:type="spellEnd"/>
      <w:r w:rsidR="00F66C54" w:rsidRPr="00C22846">
        <w:rPr>
          <w:b w:val="0"/>
          <w:lang w:val="pt-BR"/>
        </w:rPr>
        <w:t>)</w:t>
      </w:r>
      <w:r w:rsidR="00C22846" w:rsidRPr="00C22846">
        <w:rPr>
          <w:b w:val="0"/>
          <w:lang w:val="pt-BR"/>
        </w:rPr>
        <w:t xml:space="preserve">. </w:t>
      </w:r>
      <w:r w:rsidR="00C22846" w:rsidRPr="00C22846">
        <w:rPr>
          <w:b w:val="0"/>
          <w:i/>
          <w:sz w:val="20"/>
          <w:lang w:val="pt-BR"/>
        </w:rPr>
        <w:t>Informações verídicas Art. 299 Código penal Lei 2848/40</w:t>
      </w:r>
      <w:r w:rsidR="00C22846" w:rsidRPr="00C22846">
        <w:rPr>
          <w:b w:val="0"/>
          <w:lang w:val="pt-BR"/>
        </w:rPr>
        <w:t>.</w:t>
      </w:r>
    </w:p>
    <w:p w:rsidR="00C22846" w:rsidRPr="00C22846" w:rsidRDefault="00C22846" w:rsidP="00C22846">
      <w:pPr>
        <w:pStyle w:val="Heading1"/>
        <w:tabs>
          <w:tab w:val="left" w:pos="567"/>
        </w:tabs>
        <w:ind w:left="510" w:right="-1"/>
        <w:jc w:val="both"/>
        <w:rPr>
          <w:b w:val="0"/>
          <w:lang w:val="pt-BR"/>
        </w:rPr>
      </w:pPr>
    </w:p>
    <w:p w:rsidR="00F66C54" w:rsidRDefault="00F66C54" w:rsidP="00F5208D">
      <w:pPr>
        <w:pStyle w:val="Heading1"/>
        <w:numPr>
          <w:ilvl w:val="1"/>
          <w:numId w:val="22"/>
        </w:numPr>
        <w:tabs>
          <w:tab w:val="left" w:pos="567"/>
        </w:tabs>
        <w:ind w:right="-1" w:firstLine="0"/>
        <w:jc w:val="both"/>
        <w:rPr>
          <w:b w:val="0"/>
          <w:lang w:val="pt-BR"/>
        </w:rPr>
      </w:pPr>
      <w:r>
        <w:rPr>
          <w:b w:val="0"/>
          <w:lang w:val="pt-BR"/>
        </w:rPr>
        <w:t xml:space="preserve">No entanto o/a </w:t>
      </w:r>
      <w:proofErr w:type="gramStart"/>
      <w:r>
        <w:rPr>
          <w:b w:val="0"/>
          <w:lang w:val="pt-BR"/>
        </w:rPr>
        <w:t>aluno(</w:t>
      </w:r>
      <w:proofErr w:type="gramEnd"/>
      <w:r>
        <w:rPr>
          <w:b w:val="0"/>
          <w:lang w:val="pt-BR"/>
        </w:rPr>
        <w:t xml:space="preserve">a) que NÃO POSSUI nenhum tipo de auxílio </w:t>
      </w:r>
      <w:r w:rsidRPr="00C22846">
        <w:rPr>
          <w:u w:val="single"/>
          <w:lang w:val="pt-BR"/>
        </w:rPr>
        <w:t>deverá proceder</w:t>
      </w:r>
      <w:r>
        <w:rPr>
          <w:b w:val="0"/>
          <w:lang w:val="pt-BR"/>
        </w:rPr>
        <w:t xml:space="preserve"> conforme elencado no </w:t>
      </w:r>
      <w:r w:rsidRPr="00F66C54">
        <w:rPr>
          <w:u w:val="single"/>
          <w:lang w:val="pt-BR"/>
        </w:rPr>
        <w:t>item 4   (...) análise socioeconômica</w:t>
      </w:r>
      <w:r>
        <w:rPr>
          <w:b w:val="0"/>
          <w:lang w:val="pt-BR"/>
        </w:rPr>
        <w:t>;</w:t>
      </w:r>
    </w:p>
    <w:p w:rsidR="00F66C54" w:rsidRPr="00B82DAF" w:rsidRDefault="00F66C54" w:rsidP="00F5208D">
      <w:pPr>
        <w:pStyle w:val="Heading1"/>
        <w:tabs>
          <w:tab w:val="left" w:pos="567"/>
        </w:tabs>
        <w:ind w:left="510" w:right="-1"/>
        <w:jc w:val="both"/>
        <w:rPr>
          <w:b w:val="0"/>
          <w:lang w:val="pt-BR"/>
        </w:rPr>
      </w:pPr>
    </w:p>
    <w:p w:rsidR="00B82DAF" w:rsidRDefault="00B82DAF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r w:rsidRPr="00F5208D">
        <w:rPr>
          <w:lang w:val="pt-BR"/>
        </w:rPr>
        <w:t>2 - Deixamos claro que o procedimento médico</w:t>
      </w:r>
      <w:r w:rsidRPr="00B82DAF">
        <w:rPr>
          <w:b w:val="0"/>
          <w:lang w:val="pt-BR"/>
        </w:rPr>
        <w:t xml:space="preserve"> (avaliação clínica é de competência médica), mas que nos traz </w:t>
      </w:r>
      <w:r w:rsidR="00F5208D" w:rsidRPr="00B82DAF">
        <w:rPr>
          <w:b w:val="0"/>
          <w:lang w:val="pt-BR"/>
        </w:rPr>
        <w:t>certa</w:t>
      </w:r>
      <w:r w:rsidRPr="00B82DAF">
        <w:rPr>
          <w:b w:val="0"/>
          <w:lang w:val="pt-BR"/>
        </w:rPr>
        <w:t xml:space="preserve"> obrigação, com espeque art. 8 alínea "c" do Regulamento Geral </w:t>
      </w:r>
      <w:proofErr w:type="spellStart"/>
      <w:r w:rsidRPr="00B82DAF">
        <w:rPr>
          <w:b w:val="0"/>
          <w:lang w:val="pt-BR"/>
        </w:rPr>
        <w:t>JUBs</w:t>
      </w:r>
      <w:proofErr w:type="spellEnd"/>
      <w:r w:rsidRPr="00B82DAF">
        <w:rPr>
          <w:b w:val="0"/>
          <w:lang w:val="pt-BR"/>
        </w:rPr>
        <w:t xml:space="preserve"> temporada 2018; por estas razões, que </w:t>
      </w:r>
      <w:r w:rsidR="00F5208D">
        <w:rPr>
          <w:b w:val="0"/>
          <w:lang w:val="pt-BR"/>
        </w:rPr>
        <w:t>é importantíssima apresentação “</w:t>
      </w:r>
      <w:r w:rsidR="00F5208D" w:rsidRPr="00F5208D">
        <w:rPr>
          <w:lang w:val="pt-BR"/>
        </w:rPr>
        <w:t>PRIMEIRA” do Termo de Cessão</w:t>
      </w:r>
      <w:r w:rsidRPr="00B82DAF">
        <w:rPr>
          <w:b w:val="0"/>
          <w:lang w:val="pt-BR"/>
        </w:rPr>
        <w:t xml:space="preserve"> de Direito e Responsabilidade da Comissão Técnica e Alunos (as) - atletas, anexando aos referidos termos, documento comprobatório (grifo nosso);</w:t>
      </w:r>
    </w:p>
    <w:p w:rsidR="00F5208D" w:rsidRPr="00B82DAF" w:rsidRDefault="00F5208D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</w:p>
    <w:p w:rsidR="00B82DAF" w:rsidRDefault="00B82DAF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r w:rsidRPr="00F5208D">
        <w:rPr>
          <w:lang w:val="pt-BR"/>
        </w:rPr>
        <w:t>3 - Após a entrega da Ficha "FICT"</w:t>
      </w:r>
      <w:r w:rsidRPr="00B82DAF">
        <w:rPr>
          <w:b w:val="0"/>
          <w:lang w:val="pt-BR"/>
        </w:rPr>
        <w:t xml:space="preserve"> assinad</w:t>
      </w:r>
      <w:r w:rsidR="00F66C54">
        <w:rPr>
          <w:b w:val="0"/>
          <w:lang w:val="pt-BR"/>
        </w:rPr>
        <w:t>as pelo médico e pelo aluno</w:t>
      </w:r>
      <w:r w:rsidR="009A30A9">
        <w:rPr>
          <w:b w:val="0"/>
          <w:lang w:val="pt-BR"/>
        </w:rPr>
        <w:t xml:space="preserve"> </w:t>
      </w:r>
      <w:r w:rsidRPr="00B82DAF">
        <w:rPr>
          <w:b w:val="0"/>
          <w:lang w:val="pt-BR"/>
        </w:rPr>
        <w:t xml:space="preserve">que </w:t>
      </w:r>
      <w:proofErr w:type="gramStart"/>
      <w:r w:rsidRPr="00B82DAF">
        <w:rPr>
          <w:b w:val="0"/>
          <w:lang w:val="pt-BR"/>
        </w:rPr>
        <w:t>podemos</w:t>
      </w:r>
      <w:proofErr w:type="gramEnd"/>
      <w:r w:rsidRPr="00B82DAF">
        <w:rPr>
          <w:b w:val="0"/>
          <w:lang w:val="pt-BR"/>
        </w:rPr>
        <w:t xml:space="preserve"> CONSOLIDAR a participação do aluno, pois o mesmo já foi submetido </w:t>
      </w:r>
      <w:r w:rsidR="009A30A9" w:rsidRPr="00B82DAF">
        <w:rPr>
          <w:b w:val="0"/>
          <w:lang w:val="pt-BR"/>
        </w:rPr>
        <w:t>à</w:t>
      </w:r>
      <w:r w:rsidRPr="00B82DAF">
        <w:rPr>
          <w:b w:val="0"/>
          <w:lang w:val="pt-BR"/>
        </w:rPr>
        <w:t xml:space="preserve"> avaliação médica (consulta); e homologação conjunta com a Relação do técnico do time (em caso de aptidão física e mental</w:t>
      </w:r>
      <w:r w:rsidR="009A30A9">
        <w:rPr>
          <w:b w:val="0"/>
          <w:lang w:val="pt-BR"/>
        </w:rPr>
        <w:t>)</w:t>
      </w:r>
      <w:r w:rsidRPr="00B82DAF">
        <w:rPr>
          <w:b w:val="0"/>
          <w:lang w:val="pt-BR"/>
        </w:rPr>
        <w:t>, caso contrário a UNIFAP, não se responsabiliza em encaminhar alunos com o qual deverá está em condições favoráveis;</w:t>
      </w:r>
    </w:p>
    <w:p w:rsidR="00F5208D" w:rsidRPr="00B82DAF" w:rsidRDefault="00F5208D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</w:p>
    <w:p w:rsidR="009A30A9" w:rsidRDefault="00B82DAF" w:rsidP="00F5208D">
      <w:pPr>
        <w:pStyle w:val="Heading1"/>
        <w:tabs>
          <w:tab w:val="left" w:pos="567"/>
        </w:tabs>
        <w:ind w:left="0" w:right="-1"/>
        <w:jc w:val="both"/>
        <w:rPr>
          <w:b w:val="0"/>
          <w:lang w:val="pt-BR"/>
        </w:rPr>
      </w:pPr>
      <w:proofErr w:type="gramStart"/>
      <w:r w:rsidRPr="00F5208D">
        <w:rPr>
          <w:lang w:val="pt-BR"/>
        </w:rPr>
        <w:t>4 - Conferência</w:t>
      </w:r>
      <w:proofErr w:type="gramEnd"/>
      <w:r w:rsidRPr="00F5208D">
        <w:rPr>
          <w:lang w:val="pt-BR"/>
        </w:rPr>
        <w:t xml:space="preserve"> completa o mesmo pode efetuar a taxa de participação</w:t>
      </w:r>
      <w:r w:rsidRPr="00B82DAF">
        <w:rPr>
          <w:b w:val="0"/>
          <w:lang w:val="pt-BR"/>
        </w:rPr>
        <w:t xml:space="preserve"> no evento (Jogos Universit</w:t>
      </w:r>
      <w:r w:rsidR="009A30A9">
        <w:rPr>
          <w:b w:val="0"/>
          <w:lang w:val="pt-BR"/>
        </w:rPr>
        <w:t xml:space="preserve">ário); e dessa forma seguindo </w:t>
      </w:r>
      <w:r w:rsidRPr="00B82DAF">
        <w:rPr>
          <w:b w:val="0"/>
          <w:lang w:val="pt-BR"/>
        </w:rPr>
        <w:t xml:space="preserve">adiante com toda as demais fases tanto do Edital 03/2018 - DACE/PROEAC; quanto nas Chamadas 10 e 11 - NEL/DESPORT. </w:t>
      </w:r>
    </w:p>
    <w:p w:rsidR="00F5208D" w:rsidRDefault="00F5208D" w:rsidP="00F5208D">
      <w:pPr>
        <w:pStyle w:val="Heading1"/>
        <w:tabs>
          <w:tab w:val="left" w:pos="567"/>
        </w:tabs>
        <w:ind w:left="0" w:right="-1"/>
        <w:jc w:val="both"/>
        <w:rPr>
          <w:b w:val="0"/>
          <w:sz w:val="22"/>
          <w:lang w:val="pt-BR"/>
        </w:rPr>
      </w:pPr>
    </w:p>
    <w:p w:rsidR="009A268E" w:rsidRDefault="009A268E" w:rsidP="00F5208D">
      <w:pPr>
        <w:pStyle w:val="Heading1"/>
        <w:tabs>
          <w:tab w:val="left" w:pos="567"/>
        </w:tabs>
        <w:ind w:left="0" w:right="-1"/>
        <w:jc w:val="right"/>
        <w:rPr>
          <w:b w:val="0"/>
          <w:sz w:val="22"/>
          <w:lang w:val="pt-BR"/>
        </w:rPr>
      </w:pPr>
      <w:r>
        <w:rPr>
          <w:b w:val="0"/>
          <w:sz w:val="22"/>
          <w:lang w:val="pt-BR"/>
        </w:rPr>
        <w:t xml:space="preserve"> </w:t>
      </w:r>
      <w:r w:rsidRPr="003D4D89">
        <w:rPr>
          <w:b w:val="0"/>
          <w:sz w:val="22"/>
          <w:lang w:val="pt-BR"/>
        </w:rPr>
        <w:t xml:space="preserve">Macapá, </w:t>
      </w:r>
      <w:r w:rsidR="009A292E">
        <w:rPr>
          <w:b w:val="0"/>
          <w:sz w:val="22"/>
          <w:lang w:val="pt-BR"/>
        </w:rPr>
        <w:t>2</w:t>
      </w:r>
      <w:r w:rsidR="00255CB9">
        <w:rPr>
          <w:b w:val="0"/>
          <w:sz w:val="22"/>
          <w:lang w:val="pt-BR"/>
        </w:rPr>
        <w:t>8</w:t>
      </w:r>
      <w:r w:rsidR="009A292E">
        <w:rPr>
          <w:b w:val="0"/>
          <w:sz w:val="22"/>
          <w:lang w:val="pt-BR"/>
        </w:rPr>
        <w:t xml:space="preserve"> de maio de 2018</w:t>
      </w:r>
      <w:r w:rsidRPr="003D4D89">
        <w:rPr>
          <w:b w:val="0"/>
          <w:sz w:val="22"/>
          <w:lang w:val="pt-BR"/>
        </w:rPr>
        <w:t>.</w:t>
      </w:r>
    </w:p>
    <w:p w:rsidR="007C59D5" w:rsidRDefault="00F5208D" w:rsidP="00F5208D">
      <w:pPr>
        <w:pStyle w:val="Heading1"/>
        <w:tabs>
          <w:tab w:val="left" w:pos="567"/>
        </w:tabs>
        <w:ind w:left="0" w:right="-1"/>
        <w:jc w:val="right"/>
        <w:rPr>
          <w:b w:val="0"/>
        </w:rPr>
      </w:pPr>
      <w:r w:rsidRPr="00B82DAF">
        <w:rPr>
          <w:b w:val="0"/>
          <w:lang w:val="pt-BR"/>
        </w:rPr>
        <w:t>A Comissão.</w:t>
      </w:r>
    </w:p>
    <w:sectPr w:rsidR="007C59D5" w:rsidSect="00C22846">
      <w:footerReference w:type="default" r:id="rId8"/>
      <w:headerReference w:type="first" r:id="rId9"/>
      <w:footerReference w:type="first" r:id="rId10"/>
      <w:pgSz w:w="11906" w:h="16838"/>
      <w:pgMar w:top="1417" w:right="1416" w:bottom="709" w:left="1418" w:header="708" w:footer="45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3F" w:rsidRDefault="008C0C3F" w:rsidP="00271EF9">
      <w:pPr>
        <w:spacing w:line="240" w:lineRule="auto"/>
      </w:pPr>
      <w:r>
        <w:separator/>
      </w:r>
    </w:p>
  </w:endnote>
  <w:endnote w:type="continuationSeparator" w:id="0">
    <w:p w:rsidR="008C0C3F" w:rsidRDefault="008C0C3F" w:rsidP="00271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B63E15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B63E15">
      <w:pict>
        <v:rect id="_x0000_s1025" style="position:absolute;left:0;text-align:left;margin-left:460.25pt;margin-top:559.95pt;width:40.9pt;height:171.9pt;z-index:251659776;mso-position-horizontal-relative:text;mso-position-vertical-relative:margin" stroked="f" strokeweight="0">
          <v:textbox style="layout-flow:vertical;mso-layout-flow-alt:bottom-to-top;mso-next-textbox:#_x0000_s1025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B63E15" w:rsidRPr="00B63E1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B63E15">
                  <w:fldChar w:fldCharType="separate"/>
                </w:r>
                <w:r w:rsidR="00C22846">
                  <w:rPr>
                    <w:noProof/>
                  </w:rPr>
                  <w:t>2</w:t>
                </w:r>
                <w:r w:rsidR="00B63E15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  <w10:wrap anchory="margin"/>
        </v:rect>
      </w:pict>
    </w:r>
    <w:r w:rsidR="008C0C3F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8C0C3F">
      <w:rPr>
        <w:rFonts w:ascii="Arial" w:eastAsia="Arial" w:hAnsi="Arial" w:cs="Arial"/>
        <w:sz w:val="20"/>
        <w:szCs w:val="20"/>
      </w:rPr>
      <w:t>de</w:t>
    </w:r>
    <w:proofErr w:type="gramEnd"/>
    <w:r w:rsidR="008C0C3F"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1">
      <w:r>
        <w:rPr>
          <w:rStyle w:val="LinkdaInternet"/>
          <w:b/>
          <w:u w:val="none"/>
        </w:rPr>
        <w:t>http://www2.unifap.br/desport/</w:t>
      </w:r>
    </w:hyperlink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margin">
            <wp:posOffset>-815340</wp:posOffset>
          </wp:positionH>
          <wp:positionV relativeFrom="margin">
            <wp:posOffset>8479155</wp:posOffset>
          </wp:positionV>
          <wp:extent cx="745490" cy="750570"/>
          <wp:effectExtent l="0" t="0" r="0" b="0"/>
          <wp:wrapNone/>
          <wp:docPr id="5" name="Figura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>
      <w:rPr>
        <w:rFonts w:ascii="Arial" w:eastAsia="Arial" w:hAnsi="Arial" w:cs="Arial"/>
        <w:sz w:val="20"/>
        <w:szCs w:val="20"/>
      </w:rPr>
      <w:t>de</w:t>
    </w:r>
    <w:proofErr w:type="gramEnd"/>
    <w:r>
      <w:rPr>
        <w:rFonts w:ascii="Arial" w:eastAsia="Arial" w:hAnsi="Arial" w:cs="Arial"/>
        <w:sz w:val="20"/>
        <w:szCs w:val="20"/>
      </w:rPr>
      <w:t xml:space="preserve"> Oliveira, km 02 – Campus Marco Zero – Macapá /AP - CEP. 68906-970</w:t>
    </w:r>
  </w:p>
  <w:p w:rsidR="008C0C3F" w:rsidRDefault="008C0C3F">
    <w:pPr>
      <w:pBdr>
        <w:bottom w:val="single" w:sz="12" w:space="1" w:color="00000A"/>
      </w:pBdr>
      <w:tabs>
        <w:tab w:val="left" w:pos="9356"/>
        <w:tab w:val="left" w:pos="9920"/>
      </w:tabs>
      <w:spacing w:line="240" w:lineRule="auto"/>
      <w:jc w:val="center"/>
    </w:pPr>
    <w:r>
      <w:rPr>
        <w:rFonts w:ascii="Arial" w:eastAsia="Arial" w:hAnsi="Arial" w:cs="Arial"/>
        <w:sz w:val="20"/>
        <w:szCs w:val="20"/>
      </w:rPr>
      <w:t xml:space="preserve">Fone: (96) 3312-1750 e 3312-1787 – home: </w:t>
    </w:r>
    <w:r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>
      <w:proofErr w:type="gramStart"/>
      <w:r>
        <w:rPr>
          <w:rStyle w:val="LinkdaInternet"/>
          <w:b/>
          <w:u w:val="none"/>
        </w:rPr>
        <w:t>www2.</w:t>
      </w:r>
      <w:proofErr w:type="gramEnd"/>
      <w:r>
        <w:rPr>
          <w:rStyle w:val="LinkdaInternet"/>
          <w:b/>
          <w:u w:val="none"/>
        </w:rPr>
        <w:t>unifap.</w:t>
      </w:r>
      <w:proofErr w:type="spellStart"/>
      <w:r>
        <w:rPr>
          <w:rStyle w:val="LinkdaInternet"/>
          <w:b/>
          <w:u w:val="none"/>
        </w:rPr>
        <w:t>br</w:t>
      </w:r>
      <w:proofErr w:type="spellEnd"/>
      <w:r>
        <w:rPr>
          <w:rStyle w:val="LinkdaInternet"/>
          <w:b/>
          <w:u w:val="none"/>
        </w:rPr>
        <w:t>/</w:t>
      </w:r>
      <w:proofErr w:type="spellStart"/>
      <w:r>
        <w:rPr>
          <w:rStyle w:val="LinkdaInternet"/>
          <w:b/>
          <w:u w:val="none"/>
        </w:rPr>
        <w:t>desport</w:t>
      </w:r>
      <w:proofErr w:type="spellEnd"/>
      <w:r>
        <w:rPr>
          <w:rStyle w:val="LinkdaInternet"/>
          <w:b/>
          <w:u w:val="none"/>
        </w:rPr>
        <w:t>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3F" w:rsidRDefault="008C0C3F" w:rsidP="00271EF9">
      <w:pPr>
        <w:spacing w:line="240" w:lineRule="auto"/>
      </w:pPr>
      <w:r>
        <w:separator/>
      </w:r>
    </w:p>
  </w:footnote>
  <w:footnote w:type="continuationSeparator" w:id="0">
    <w:p w:rsidR="008C0C3F" w:rsidRDefault="008C0C3F" w:rsidP="00271E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33350" distR="114300" simplePos="0" relativeHeight="251655680" behindDoc="1" locked="0" layoutInCell="1" allowOverlap="1">
          <wp:simplePos x="0" y="0"/>
          <wp:positionH relativeFrom="column">
            <wp:posOffset>4369435</wp:posOffset>
          </wp:positionH>
          <wp:positionV relativeFrom="paragraph">
            <wp:posOffset>-107950</wp:posOffset>
          </wp:positionV>
          <wp:extent cx="2024380" cy="699770"/>
          <wp:effectExtent l="0" t="0" r="0" b="0"/>
          <wp:wrapNone/>
          <wp:docPr id="1" name="Imagem 1" descr="logo_PROESPOL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PROESPOL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0" t="0" r="0" b="0"/>
          <wp:wrapSquare wrapText="bothSides"/>
          <wp:docPr id="2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>Universidade Federal do Amapá</w:t>
    </w:r>
  </w:p>
  <w:p w:rsidR="008C0C3F" w:rsidRDefault="008C0C3F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Núcleo de Esportes e Lazer – NEL/DESPORT</w:t>
    </w:r>
  </w:p>
  <w:p w:rsidR="008C0C3F" w:rsidRDefault="008C0C3F">
    <w:pPr>
      <w:spacing w:line="240" w:lineRule="auto"/>
      <w:ind w:hanging="29"/>
      <w:jc w:val="left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Pró-Estudante Esporte E Lazer - PROESPOL</w:t>
    </w:r>
  </w:p>
  <w:p w:rsidR="008C0C3F" w:rsidRDefault="008C0C3F">
    <w:pPr>
      <w:pStyle w:val="Header"/>
    </w:pPr>
  </w:p>
  <w:p w:rsidR="008C0C3F" w:rsidRDefault="00B63E15">
    <w:pPr>
      <w:pStyle w:val="Header"/>
    </w:pPr>
    <w:r>
      <w:pict>
        <v:rect id="_x0000_s1026" style="position:absolute;margin-left:459.95pt;margin-top:498.65pt;width:40.9pt;height:171.9pt;z-index:251658752" stroked="f" strokeweight="0">
          <v:textbox style="layout-flow:vertical;mso-layout-flow-alt:bottom-to-top;mso-next-textbox:#_x0000_s1026">
            <w:txbxContent>
              <w:p w:rsidR="008C0C3F" w:rsidRDefault="008C0C3F">
                <w:pPr>
                  <w:pStyle w:val="Footer"/>
                </w:pPr>
                <w:r>
                  <w:rPr>
                    <w:rFonts w:asciiTheme="majorHAnsi" w:hAnsiTheme="majorHAnsi"/>
                  </w:rPr>
                  <w:t>Página</w:t>
                </w:r>
                <w:r w:rsidR="00B63E15" w:rsidRPr="00B63E15">
                  <w:rPr>
                    <w:rFonts w:asciiTheme="majorHAnsi" w:hAnsiTheme="majorHAnsi"/>
                    <w:sz w:val="44"/>
                    <w:szCs w:val="44"/>
                  </w:rPr>
                  <w:fldChar w:fldCharType="begin"/>
                </w:r>
                <w:r>
                  <w:instrText>PAGE</w:instrText>
                </w:r>
                <w:r w:rsidR="00B63E15">
                  <w:fldChar w:fldCharType="separate"/>
                </w:r>
                <w:r w:rsidR="00C22846">
                  <w:rPr>
                    <w:noProof/>
                  </w:rPr>
                  <w:t>1</w:t>
                </w:r>
                <w:r w:rsidR="00B63E15">
                  <w:fldChar w:fldCharType="end"/>
                </w:r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DESPORT/DED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B9F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43359C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B51761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767271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890314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3A066B5"/>
    <w:multiLevelType w:val="hybridMultilevel"/>
    <w:tmpl w:val="A4F83B9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E06801"/>
    <w:multiLevelType w:val="multilevel"/>
    <w:tmpl w:val="963CF78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295998"/>
    <w:multiLevelType w:val="hybridMultilevel"/>
    <w:tmpl w:val="F22AB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5142D"/>
    <w:multiLevelType w:val="hybridMultilevel"/>
    <w:tmpl w:val="A90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F3FE8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824B1E"/>
    <w:multiLevelType w:val="hybridMultilevel"/>
    <w:tmpl w:val="B7826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52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4C862C9"/>
    <w:multiLevelType w:val="hybridMultilevel"/>
    <w:tmpl w:val="D2FE1A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A9626AF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C69AE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61DF7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E63CD6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53E42F7"/>
    <w:multiLevelType w:val="hybridMultilevel"/>
    <w:tmpl w:val="09E26E4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9040D83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650725"/>
    <w:multiLevelType w:val="hybridMultilevel"/>
    <w:tmpl w:val="01F214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2586BB1"/>
    <w:multiLevelType w:val="hybridMultilevel"/>
    <w:tmpl w:val="E912E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F4719A6"/>
    <w:multiLevelType w:val="hybridMultilevel"/>
    <w:tmpl w:val="2B5CD8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21"/>
  </w:num>
  <w:num w:numId="7">
    <w:abstractNumId w:val="3"/>
  </w:num>
  <w:num w:numId="8">
    <w:abstractNumId w:val="9"/>
  </w:num>
  <w:num w:numId="9">
    <w:abstractNumId w:val="15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16"/>
  </w:num>
  <w:num w:numId="20">
    <w:abstractNumId w:val="4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EF9"/>
    <w:rsid w:val="00012EC9"/>
    <w:rsid w:val="00021187"/>
    <w:rsid w:val="00025C72"/>
    <w:rsid w:val="00034835"/>
    <w:rsid w:val="00051CAF"/>
    <w:rsid w:val="00054DDD"/>
    <w:rsid w:val="000575F9"/>
    <w:rsid w:val="00073C30"/>
    <w:rsid w:val="00091271"/>
    <w:rsid w:val="000B34D6"/>
    <w:rsid w:val="000B3657"/>
    <w:rsid w:val="000D2FFD"/>
    <w:rsid w:val="000F08AB"/>
    <w:rsid w:val="000F67C7"/>
    <w:rsid w:val="00101576"/>
    <w:rsid w:val="0011579B"/>
    <w:rsid w:val="0012153C"/>
    <w:rsid w:val="00123641"/>
    <w:rsid w:val="00135773"/>
    <w:rsid w:val="00152CF9"/>
    <w:rsid w:val="0016033C"/>
    <w:rsid w:val="00186103"/>
    <w:rsid w:val="001B4C1E"/>
    <w:rsid w:val="001B6FC6"/>
    <w:rsid w:val="001C7027"/>
    <w:rsid w:val="001D4A66"/>
    <w:rsid w:val="001E5A27"/>
    <w:rsid w:val="001F625F"/>
    <w:rsid w:val="00210182"/>
    <w:rsid w:val="002103BE"/>
    <w:rsid w:val="002141BB"/>
    <w:rsid w:val="00226178"/>
    <w:rsid w:val="00230A6A"/>
    <w:rsid w:val="0023230D"/>
    <w:rsid w:val="00233EBB"/>
    <w:rsid w:val="002358E4"/>
    <w:rsid w:val="00255CB9"/>
    <w:rsid w:val="00271EF9"/>
    <w:rsid w:val="002730E0"/>
    <w:rsid w:val="002773E2"/>
    <w:rsid w:val="00282B3A"/>
    <w:rsid w:val="002B1298"/>
    <w:rsid w:val="002D0946"/>
    <w:rsid w:val="002F029A"/>
    <w:rsid w:val="002F2639"/>
    <w:rsid w:val="002F53F8"/>
    <w:rsid w:val="002F7198"/>
    <w:rsid w:val="003039F5"/>
    <w:rsid w:val="0031123C"/>
    <w:rsid w:val="00321DDE"/>
    <w:rsid w:val="003331F3"/>
    <w:rsid w:val="003344AE"/>
    <w:rsid w:val="00343E5F"/>
    <w:rsid w:val="00344C8F"/>
    <w:rsid w:val="00350EA6"/>
    <w:rsid w:val="00392FDD"/>
    <w:rsid w:val="003A5921"/>
    <w:rsid w:val="003A68AB"/>
    <w:rsid w:val="003C18A8"/>
    <w:rsid w:val="003C6B23"/>
    <w:rsid w:val="003D05E1"/>
    <w:rsid w:val="003D3757"/>
    <w:rsid w:val="003D4D89"/>
    <w:rsid w:val="003D7050"/>
    <w:rsid w:val="003E3836"/>
    <w:rsid w:val="003F1811"/>
    <w:rsid w:val="00432F41"/>
    <w:rsid w:val="004578BC"/>
    <w:rsid w:val="00464C88"/>
    <w:rsid w:val="00483681"/>
    <w:rsid w:val="00492327"/>
    <w:rsid w:val="004A3F68"/>
    <w:rsid w:val="004B3BEE"/>
    <w:rsid w:val="004B535F"/>
    <w:rsid w:val="004F6B92"/>
    <w:rsid w:val="0050289D"/>
    <w:rsid w:val="00517316"/>
    <w:rsid w:val="005423C4"/>
    <w:rsid w:val="00546C7E"/>
    <w:rsid w:val="00561C8E"/>
    <w:rsid w:val="005953F8"/>
    <w:rsid w:val="005C6727"/>
    <w:rsid w:val="005D671A"/>
    <w:rsid w:val="005E0CF9"/>
    <w:rsid w:val="005E529F"/>
    <w:rsid w:val="005E6B52"/>
    <w:rsid w:val="005F28A9"/>
    <w:rsid w:val="005F4310"/>
    <w:rsid w:val="00624077"/>
    <w:rsid w:val="00632448"/>
    <w:rsid w:val="00636987"/>
    <w:rsid w:val="00644BFF"/>
    <w:rsid w:val="006462D8"/>
    <w:rsid w:val="0065478F"/>
    <w:rsid w:val="00676F7E"/>
    <w:rsid w:val="00696741"/>
    <w:rsid w:val="006978F2"/>
    <w:rsid w:val="006B37A9"/>
    <w:rsid w:val="006B3DFB"/>
    <w:rsid w:val="006E464C"/>
    <w:rsid w:val="006F29BF"/>
    <w:rsid w:val="00700672"/>
    <w:rsid w:val="00702DF6"/>
    <w:rsid w:val="00706312"/>
    <w:rsid w:val="00706A9B"/>
    <w:rsid w:val="00712154"/>
    <w:rsid w:val="007128F2"/>
    <w:rsid w:val="007275E3"/>
    <w:rsid w:val="0073140A"/>
    <w:rsid w:val="00735239"/>
    <w:rsid w:val="0073565A"/>
    <w:rsid w:val="00735AF6"/>
    <w:rsid w:val="007362F0"/>
    <w:rsid w:val="007415E7"/>
    <w:rsid w:val="00744880"/>
    <w:rsid w:val="00751664"/>
    <w:rsid w:val="007572D6"/>
    <w:rsid w:val="00757406"/>
    <w:rsid w:val="00757A4D"/>
    <w:rsid w:val="00781EEC"/>
    <w:rsid w:val="00783B5A"/>
    <w:rsid w:val="00790746"/>
    <w:rsid w:val="00794D22"/>
    <w:rsid w:val="007A451A"/>
    <w:rsid w:val="007B127D"/>
    <w:rsid w:val="007C59D5"/>
    <w:rsid w:val="007D3394"/>
    <w:rsid w:val="007F72E1"/>
    <w:rsid w:val="008055D0"/>
    <w:rsid w:val="00806F87"/>
    <w:rsid w:val="008074D8"/>
    <w:rsid w:val="0081348A"/>
    <w:rsid w:val="0082039A"/>
    <w:rsid w:val="00837CCC"/>
    <w:rsid w:val="00845DEB"/>
    <w:rsid w:val="00846936"/>
    <w:rsid w:val="0085015C"/>
    <w:rsid w:val="00851192"/>
    <w:rsid w:val="00861061"/>
    <w:rsid w:val="00871ACC"/>
    <w:rsid w:val="0087629B"/>
    <w:rsid w:val="00890B5C"/>
    <w:rsid w:val="008B57C6"/>
    <w:rsid w:val="008C0C3F"/>
    <w:rsid w:val="008C3BBD"/>
    <w:rsid w:val="008D5AC2"/>
    <w:rsid w:val="008D6005"/>
    <w:rsid w:val="008D71A7"/>
    <w:rsid w:val="008E401D"/>
    <w:rsid w:val="008F42CA"/>
    <w:rsid w:val="008F5B26"/>
    <w:rsid w:val="00902183"/>
    <w:rsid w:val="00902449"/>
    <w:rsid w:val="00904DB0"/>
    <w:rsid w:val="00905536"/>
    <w:rsid w:val="00906852"/>
    <w:rsid w:val="009203A8"/>
    <w:rsid w:val="009235FE"/>
    <w:rsid w:val="009257E4"/>
    <w:rsid w:val="00925C1B"/>
    <w:rsid w:val="009531AA"/>
    <w:rsid w:val="00954CF7"/>
    <w:rsid w:val="00957946"/>
    <w:rsid w:val="00964CF5"/>
    <w:rsid w:val="009754CD"/>
    <w:rsid w:val="0097626E"/>
    <w:rsid w:val="009A03E4"/>
    <w:rsid w:val="009A268E"/>
    <w:rsid w:val="009A292E"/>
    <w:rsid w:val="009A30A9"/>
    <w:rsid w:val="009B15E1"/>
    <w:rsid w:val="009C2383"/>
    <w:rsid w:val="009D1A7B"/>
    <w:rsid w:val="009D6824"/>
    <w:rsid w:val="009E38C0"/>
    <w:rsid w:val="009F3BDF"/>
    <w:rsid w:val="00A032AB"/>
    <w:rsid w:val="00A15F86"/>
    <w:rsid w:val="00A22C87"/>
    <w:rsid w:val="00A271AE"/>
    <w:rsid w:val="00A33FD4"/>
    <w:rsid w:val="00A4403F"/>
    <w:rsid w:val="00A5055B"/>
    <w:rsid w:val="00A625EE"/>
    <w:rsid w:val="00A77EAE"/>
    <w:rsid w:val="00A85045"/>
    <w:rsid w:val="00AB0149"/>
    <w:rsid w:val="00AB739E"/>
    <w:rsid w:val="00AC11CF"/>
    <w:rsid w:val="00AC5727"/>
    <w:rsid w:val="00AC66D7"/>
    <w:rsid w:val="00AD6BB0"/>
    <w:rsid w:val="00AD7390"/>
    <w:rsid w:val="00B63E15"/>
    <w:rsid w:val="00B71B97"/>
    <w:rsid w:val="00B82DAF"/>
    <w:rsid w:val="00B85C2D"/>
    <w:rsid w:val="00BA6A7C"/>
    <w:rsid w:val="00BB561B"/>
    <w:rsid w:val="00BC61BA"/>
    <w:rsid w:val="00BD3B1F"/>
    <w:rsid w:val="00BE608C"/>
    <w:rsid w:val="00C02AEE"/>
    <w:rsid w:val="00C04548"/>
    <w:rsid w:val="00C22846"/>
    <w:rsid w:val="00C266CF"/>
    <w:rsid w:val="00C52397"/>
    <w:rsid w:val="00C75EBF"/>
    <w:rsid w:val="00C8734E"/>
    <w:rsid w:val="00C87564"/>
    <w:rsid w:val="00C879E2"/>
    <w:rsid w:val="00CA048D"/>
    <w:rsid w:val="00CB41EC"/>
    <w:rsid w:val="00CC005D"/>
    <w:rsid w:val="00CD2D2F"/>
    <w:rsid w:val="00CE1F40"/>
    <w:rsid w:val="00D1628C"/>
    <w:rsid w:val="00D32DF2"/>
    <w:rsid w:val="00D336FB"/>
    <w:rsid w:val="00D41F5E"/>
    <w:rsid w:val="00D54A34"/>
    <w:rsid w:val="00D76E92"/>
    <w:rsid w:val="00DA0D4D"/>
    <w:rsid w:val="00DA25F8"/>
    <w:rsid w:val="00DA7F89"/>
    <w:rsid w:val="00DB0B33"/>
    <w:rsid w:val="00DB6082"/>
    <w:rsid w:val="00DB7201"/>
    <w:rsid w:val="00DC1D90"/>
    <w:rsid w:val="00DD712F"/>
    <w:rsid w:val="00DF126E"/>
    <w:rsid w:val="00E154E5"/>
    <w:rsid w:val="00E15554"/>
    <w:rsid w:val="00E213B2"/>
    <w:rsid w:val="00E26D25"/>
    <w:rsid w:val="00E453CD"/>
    <w:rsid w:val="00E47837"/>
    <w:rsid w:val="00E51DC3"/>
    <w:rsid w:val="00E54EE8"/>
    <w:rsid w:val="00E65BE6"/>
    <w:rsid w:val="00E72B59"/>
    <w:rsid w:val="00E95694"/>
    <w:rsid w:val="00E97AFB"/>
    <w:rsid w:val="00EA0352"/>
    <w:rsid w:val="00EB18AC"/>
    <w:rsid w:val="00EB7058"/>
    <w:rsid w:val="00EC5C2E"/>
    <w:rsid w:val="00EE03DD"/>
    <w:rsid w:val="00EF70DD"/>
    <w:rsid w:val="00F27781"/>
    <w:rsid w:val="00F32C89"/>
    <w:rsid w:val="00F3461B"/>
    <w:rsid w:val="00F400DA"/>
    <w:rsid w:val="00F41DB0"/>
    <w:rsid w:val="00F5208D"/>
    <w:rsid w:val="00F54166"/>
    <w:rsid w:val="00F66C54"/>
    <w:rsid w:val="00F80FB1"/>
    <w:rsid w:val="00FC289D"/>
    <w:rsid w:val="00FD6792"/>
    <w:rsid w:val="00FE3273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6640"/>
    <w:rPr>
      <w:rFonts w:ascii="Arial" w:eastAsia="Arial" w:hAnsi="Arial" w:cs="Arial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B66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B6640"/>
    <w:rPr>
      <w:color w:val="800080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87783"/>
    <w:rPr>
      <w:rFonts w:ascii="Calibri" w:eastAsia="Calibri" w:hAnsi="Calibri" w:cs="Times New Roman"/>
    </w:rPr>
  </w:style>
  <w:style w:type="character" w:customStyle="1" w:styleId="fontstyle01">
    <w:name w:val="fontstyle01"/>
    <w:basedOn w:val="Fontepargpadro"/>
    <w:qFormat/>
    <w:rsid w:val="00275765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5A4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5A4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5A4A"/>
    <w:rPr>
      <w:b/>
      <w:bCs/>
    </w:rPr>
  </w:style>
  <w:style w:type="character" w:customStyle="1" w:styleId="RodapChar">
    <w:name w:val="Rodapé Char"/>
    <w:basedOn w:val="Fontepargpadro"/>
    <w:link w:val="Footer"/>
    <w:uiPriority w:val="99"/>
    <w:qFormat/>
    <w:rsid w:val="0018054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paragraph" w:styleId="Ttulo">
    <w:name w:val="Title"/>
    <w:basedOn w:val="Normal"/>
    <w:next w:val="Corpodetexto"/>
    <w:qFormat/>
    <w:rsid w:val="00271E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paragraph" w:styleId="Lista">
    <w:name w:val="List"/>
    <w:basedOn w:val="Corpodetexto"/>
    <w:rsid w:val="00271EF9"/>
    <w:rPr>
      <w:rFonts w:cs="Mangal"/>
    </w:rPr>
  </w:style>
  <w:style w:type="paragraph" w:customStyle="1" w:styleId="Caption">
    <w:name w:val="Caption"/>
    <w:basedOn w:val="Normal"/>
    <w:qFormat/>
    <w:rsid w:val="00271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71EF9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5A4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5A4A"/>
    <w:rPr>
      <w:b/>
      <w:bCs/>
    </w:rPr>
  </w:style>
  <w:style w:type="paragraph" w:styleId="NormalWeb">
    <w:name w:val="Normal (Web)"/>
    <w:basedOn w:val="Normal"/>
    <w:qFormat/>
    <w:rsid w:val="007B45D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Footer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Contedodoquadro">
    <w:name w:val="Conteúdo do quadro"/>
    <w:basedOn w:val="Normal"/>
    <w:qFormat/>
    <w:rsid w:val="00271EF9"/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abealho">
    <w:name w:val="header"/>
    <w:basedOn w:val="Normal"/>
    <w:link w:val="Cabealho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F29BF"/>
    <w:rPr>
      <w:sz w:val="22"/>
      <w:szCs w:val="22"/>
      <w:lang w:eastAsia="en-US"/>
    </w:rPr>
  </w:style>
  <w:style w:type="paragraph" w:styleId="Rodap">
    <w:name w:val="footer"/>
    <w:basedOn w:val="Normal"/>
    <w:link w:val="RodapChar1"/>
    <w:uiPriority w:val="99"/>
    <w:semiHidden/>
    <w:unhideWhenUsed/>
    <w:rsid w:val="006F29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F29BF"/>
    <w:rPr>
      <w:sz w:val="22"/>
      <w:szCs w:val="22"/>
      <w:lang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850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850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85045"/>
    <w:rPr>
      <w:rFonts w:ascii="Arial" w:eastAsia="Times New Roman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1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1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4781">
              <w:marLeft w:val="0"/>
              <w:marRight w:val="0"/>
              <w:marTop w:val="0"/>
              <w:marBottom w:val="0"/>
              <w:div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divBdr>
              <w:divsChild>
                <w:div w:id="20616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unifap.br/despor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desport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6A44-B5CD-4668-B736-E675B9C8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Prof. Marcos Silva Albuquerque</cp:lastModifiedBy>
  <cp:revision>6</cp:revision>
  <cp:lastPrinted>2018-05-28T14:26:00Z</cp:lastPrinted>
  <dcterms:created xsi:type="dcterms:W3CDTF">2018-05-29T00:33:00Z</dcterms:created>
  <dcterms:modified xsi:type="dcterms:W3CDTF">2018-05-29T01:38:00Z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