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B" w:rsidRDefault="0094709B" w:rsidP="00A177D3">
      <w:pPr>
        <w:rPr>
          <w:rFonts w:ascii="Arial" w:hAnsi="Arial" w:cs="Arial"/>
          <w:b/>
          <w:sz w:val="28"/>
          <w:szCs w:val="28"/>
        </w:rPr>
      </w:pPr>
    </w:p>
    <w:p w:rsidR="006456A8" w:rsidRDefault="00A177D3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56A8">
        <w:rPr>
          <w:rFonts w:ascii="Arial" w:hAnsi="Arial" w:cs="Arial"/>
          <w:b/>
          <w:sz w:val="24"/>
          <w:szCs w:val="24"/>
        </w:rPr>
        <w:t>ESTATUTO DA EMPRESA JUNIOR - TESLA ENGENHARIA.</w:t>
      </w:r>
    </w:p>
    <w:p w:rsidR="006456A8" w:rsidRDefault="006456A8" w:rsidP="006456A8">
      <w:pPr>
        <w:jc w:val="both"/>
        <w:rPr>
          <w:rFonts w:ascii="Arial" w:hAnsi="Arial" w:cs="Arial"/>
          <w:b/>
          <w:sz w:val="24"/>
          <w:szCs w:val="24"/>
        </w:rPr>
      </w:pPr>
    </w:p>
    <w:p w:rsidR="006456A8" w:rsidRDefault="006456A8" w:rsidP="006456A8">
      <w:pPr>
        <w:spacing w:line="3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6456A8" w:rsidRDefault="006456A8" w:rsidP="006456A8">
      <w:pPr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DENOMINAÇÃO, SEDE, </w:t>
      </w:r>
      <w:r w:rsidRPr="00474C97">
        <w:rPr>
          <w:rFonts w:ascii="Arial" w:hAnsi="Arial" w:cs="Arial"/>
          <w:b/>
          <w:sz w:val="24"/>
          <w:szCs w:val="24"/>
        </w:rPr>
        <w:t xml:space="preserve">FORO, </w:t>
      </w:r>
      <w:r>
        <w:rPr>
          <w:rFonts w:ascii="Arial" w:hAnsi="Arial" w:cs="Arial"/>
          <w:b/>
          <w:sz w:val="24"/>
          <w:szCs w:val="24"/>
        </w:rPr>
        <w:t>PRAZO DE DURAÇÃO, ÁREA DE AÇÃO E ANO SOCIAL.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empresa </w:t>
      </w:r>
      <w:r>
        <w:rPr>
          <w:rFonts w:ascii="Arial" w:hAnsi="Arial" w:cs="Arial"/>
          <w:b/>
          <w:sz w:val="24"/>
          <w:szCs w:val="24"/>
        </w:rPr>
        <w:t>JUNIOR DE ENGENHARIA ELÉTRICA DA UNIVERSIDADE FEDERAL DO AMAPÁ – UNIFAP/ CAMPUS MARCO ZERO</w:t>
      </w:r>
      <w:r>
        <w:rPr>
          <w:rFonts w:ascii="Arial" w:hAnsi="Arial" w:cs="Arial"/>
          <w:sz w:val="24"/>
          <w:szCs w:val="24"/>
        </w:rPr>
        <w:t xml:space="preserve">, doravante denominada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, </w:t>
      </w:r>
      <w:r w:rsidRPr="00401E09">
        <w:rPr>
          <w:rFonts w:ascii="Arial" w:hAnsi="Arial" w:cs="Arial"/>
          <w:sz w:val="24"/>
          <w:szCs w:val="24"/>
        </w:rPr>
        <w:t>constituída no dia onze de junho de dois mil e dezesseis,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uma associação civil sem fins lucrativos, com fins educativos, que se regerá </w:t>
      </w:r>
      <w:r>
        <w:rPr>
          <w:rFonts w:ascii="Arial" w:hAnsi="Arial"/>
          <w:sz w:val="24"/>
          <w:szCs w:val="24"/>
        </w:rPr>
        <w:t>pelas disposições legais aplicáveis, pelas diretrizes da autogestão e por este estatuto, tendo:</w:t>
      </w:r>
    </w:p>
    <w:p w:rsidR="006456A8" w:rsidRDefault="006456A8" w:rsidP="006456A8">
      <w:pPr>
        <w:spacing w:after="0" w:line="340" w:lineRule="atLeast"/>
        <w:ind w:left="993" w:hanging="25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Sede administrativa</w:t>
      </w:r>
      <w:r>
        <w:rPr>
          <w:rFonts w:ascii="Arial" w:hAnsi="Arial" w:cs="Arial"/>
          <w:sz w:val="24"/>
          <w:szCs w:val="24"/>
        </w:rPr>
        <w:t xml:space="preserve"> e foro sito à </w:t>
      </w:r>
      <w:r>
        <w:rPr>
          <w:rFonts w:ascii="Arial" w:hAnsi="Arial" w:cs="Arial"/>
          <w:b/>
          <w:sz w:val="24"/>
          <w:szCs w:val="24"/>
        </w:rPr>
        <w:t>Universidade Federal do Amapá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UNIFAP</w:t>
      </w:r>
      <w:r>
        <w:rPr>
          <w:rFonts w:ascii="Arial" w:hAnsi="Arial" w:cs="Arial"/>
          <w:sz w:val="24"/>
          <w:szCs w:val="24"/>
        </w:rPr>
        <w:t xml:space="preserve">, Campus Marco Zero Localizada na </w:t>
      </w:r>
      <w:r>
        <w:rPr>
          <w:rFonts w:ascii="Arial" w:hAnsi="Arial" w:cs="Arial"/>
          <w:b/>
          <w:color w:val="000000"/>
          <w:sz w:val="24"/>
          <w:szCs w:val="24"/>
        </w:rPr>
        <w:t>Rod. Juscelino Kubitscheck km 02 S/N</w:t>
      </w:r>
      <w:r>
        <w:rPr>
          <w:rFonts w:ascii="Arial" w:hAnsi="Arial" w:cs="Arial"/>
          <w:b/>
          <w:sz w:val="24"/>
          <w:szCs w:val="24"/>
        </w:rPr>
        <w:t xml:space="preserve"> Bloco de Engenharia Elétrica e Ciência da Computação, sala 10-A CEP 68.903-419</w:t>
      </w:r>
      <w:r>
        <w:rPr>
          <w:rFonts w:ascii="Arial" w:hAnsi="Arial" w:cs="Arial"/>
          <w:sz w:val="24"/>
          <w:szCs w:val="24"/>
        </w:rPr>
        <w:t xml:space="preserve"> no município de Macapá Estado do Amapá</w:t>
      </w:r>
      <w:r>
        <w:rPr>
          <w:rFonts w:ascii="Arial" w:hAnsi="Arial"/>
          <w:sz w:val="24"/>
          <w:szCs w:val="24"/>
        </w:rPr>
        <w:t>;</w:t>
      </w:r>
    </w:p>
    <w:p w:rsidR="006456A8" w:rsidRPr="00474C97" w:rsidRDefault="006456A8" w:rsidP="006456A8">
      <w:pPr>
        <w:spacing w:after="0" w:line="340" w:lineRule="atLeast"/>
        <w:ind w:left="993" w:hanging="25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Área de ação, para fins de admissão de associados, abrangendo </w:t>
      </w:r>
      <w:r w:rsidRPr="00474C97">
        <w:rPr>
          <w:rFonts w:ascii="Arial" w:hAnsi="Arial"/>
          <w:sz w:val="24"/>
          <w:szCs w:val="24"/>
        </w:rPr>
        <w:t>todo o Estado do Amapá;</w:t>
      </w:r>
    </w:p>
    <w:p w:rsidR="006456A8" w:rsidRPr="00474C97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C97">
        <w:rPr>
          <w:rFonts w:ascii="Arial" w:hAnsi="Arial"/>
          <w:sz w:val="24"/>
          <w:szCs w:val="24"/>
        </w:rPr>
        <w:t xml:space="preserve">c) </w:t>
      </w:r>
      <w:proofErr w:type="gramStart"/>
      <w:r w:rsidRPr="00474C97">
        <w:rPr>
          <w:rFonts w:ascii="Arial" w:hAnsi="Arial"/>
          <w:sz w:val="24"/>
          <w:szCs w:val="24"/>
        </w:rPr>
        <w:t>Prazo de duração indeterminado e o</w:t>
      </w:r>
      <w:r w:rsidRPr="00474C97">
        <w:rPr>
          <w:rFonts w:ascii="Arial" w:hAnsi="Arial" w:cs="Arial"/>
          <w:sz w:val="24"/>
          <w:szCs w:val="24"/>
        </w:rPr>
        <w:t xml:space="preserve"> exercício social não coincidirá</w:t>
      </w:r>
      <w:proofErr w:type="gramEnd"/>
      <w:r w:rsidRPr="00474C97">
        <w:rPr>
          <w:rFonts w:ascii="Arial" w:hAnsi="Arial" w:cs="Arial"/>
          <w:sz w:val="24"/>
          <w:szCs w:val="24"/>
        </w:rPr>
        <w:t xml:space="preserve"> com o exercício civil. </w:t>
      </w:r>
    </w:p>
    <w:p w:rsidR="006456A8" w:rsidRDefault="006456A8" w:rsidP="006456A8">
      <w:pPr>
        <w:spacing w:after="120" w:line="340" w:lineRule="atLeast"/>
        <w:ind w:left="993" w:hanging="256"/>
        <w:jc w:val="both"/>
        <w:rPr>
          <w:rFonts w:ascii="Arial" w:hAnsi="Arial"/>
          <w:color w:val="FF0000"/>
          <w:sz w:val="24"/>
          <w:szCs w:val="24"/>
        </w:rPr>
      </w:pPr>
    </w:p>
    <w:p w:rsidR="006456A8" w:rsidRDefault="006456A8" w:rsidP="006456A8">
      <w:pPr>
        <w:spacing w:after="0" w:line="340" w:lineRule="atLeast"/>
        <w:ind w:left="141" w:firstLine="56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6456A8" w:rsidRDefault="006456A8" w:rsidP="006456A8">
      <w:pPr>
        <w:spacing w:after="0" w:line="340" w:lineRule="atLeast"/>
        <w:ind w:firstLine="73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/>
          <w:b/>
          <w:sz w:val="24"/>
          <w:szCs w:val="24"/>
        </w:rPr>
        <w:t>OS OBJETIVOS</w:t>
      </w:r>
    </w:p>
    <w:p w:rsidR="006456A8" w:rsidRDefault="006456A8" w:rsidP="006456A8">
      <w:pPr>
        <w:spacing w:after="120" w:line="340" w:lineRule="atLeast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noBreakHyphen/>
        <w:t xml:space="preserve"> A </w:t>
      </w:r>
      <w:r>
        <w:rPr>
          <w:rFonts w:ascii="Arial" w:hAnsi="Arial"/>
          <w:b/>
          <w:sz w:val="24"/>
          <w:szCs w:val="24"/>
        </w:rPr>
        <w:t xml:space="preserve">TESLA ENGENHARIA </w:t>
      </w:r>
      <w:r>
        <w:rPr>
          <w:rFonts w:ascii="Arial" w:hAnsi="Arial"/>
          <w:sz w:val="24"/>
          <w:szCs w:val="24"/>
        </w:rPr>
        <w:t xml:space="preserve">objetiva congregar </w:t>
      </w:r>
      <w:r>
        <w:rPr>
          <w:rFonts w:ascii="Arial" w:hAnsi="Arial"/>
          <w:b/>
          <w:sz w:val="24"/>
          <w:szCs w:val="24"/>
        </w:rPr>
        <w:t>Acadêmicos</w:t>
      </w:r>
      <w:r>
        <w:rPr>
          <w:rFonts w:ascii="Arial" w:hAnsi="Arial"/>
          <w:sz w:val="24"/>
          <w:szCs w:val="24"/>
        </w:rPr>
        <w:t xml:space="preserve"> de sua área de ação, realizando os interesses teóricos e práticos dos mesmos:</w:t>
      </w:r>
    </w:p>
    <w:p w:rsidR="006456A8" w:rsidRDefault="006456A8" w:rsidP="006456A8">
      <w:pPr>
        <w:spacing w:after="120" w:line="340" w:lineRule="atLeast"/>
        <w:ind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Parágrafo Único -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TESLA ENGENHARIA</w:t>
      </w:r>
      <w:r>
        <w:rPr>
          <w:rFonts w:ascii="Arial" w:hAnsi="Arial"/>
          <w:sz w:val="24"/>
          <w:szCs w:val="24"/>
        </w:rPr>
        <w:t xml:space="preserve"> através do seu quadro </w:t>
      </w:r>
      <w:proofErr w:type="gramStart"/>
      <w:r>
        <w:rPr>
          <w:rFonts w:ascii="Arial" w:hAnsi="Arial"/>
          <w:sz w:val="24"/>
          <w:szCs w:val="24"/>
        </w:rPr>
        <w:t>social</w:t>
      </w:r>
      <w:proofErr w:type="gramEnd"/>
      <w:r>
        <w:rPr>
          <w:rFonts w:ascii="Arial" w:hAnsi="Arial"/>
          <w:sz w:val="24"/>
          <w:szCs w:val="24"/>
        </w:rPr>
        <w:t xml:space="preserve"> desenvolverá as seguintes </w:t>
      </w:r>
      <w:r>
        <w:rPr>
          <w:rFonts w:ascii="Arial" w:hAnsi="Arial"/>
          <w:b/>
          <w:sz w:val="24"/>
          <w:szCs w:val="24"/>
        </w:rPr>
        <w:t>atividades</w:t>
      </w:r>
      <w:r>
        <w:rPr>
          <w:rFonts w:ascii="Arial" w:hAnsi="Arial"/>
          <w:sz w:val="24"/>
          <w:szCs w:val="24"/>
        </w:rPr>
        <w:t>:</w:t>
      </w:r>
    </w:p>
    <w:p w:rsidR="006456A8" w:rsidRDefault="006456A8" w:rsidP="006456A8">
      <w:pPr>
        <w:pStyle w:val="PargrafodaLista1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Proporcionar aos seus membros condições necessárias às aplicações práticas de seus conhecimentos teóricos relativos à sua área de formação profissional; </w:t>
      </w:r>
    </w:p>
    <w:p w:rsidR="006456A8" w:rsidRDefault="006456A8" w:rsidP="006456A8">
      <w:pPr>
        <w:pStyle w:val="PargrafodaLista1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Incentivar a capacidade empreendedora do aluno, dando a ele uma visão profissional já no âmbito acadêmico; </w:t>
      </w:r>
    </w:p>
    <w:p w:rsidR="006456A8" w:rsidRDefault="006456A8" w:rsidP="006456A8">
      <w:pPr>
        <w:pStyle w:val="PargrafodaLista1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estudos, elaborar diagnósticos e relatórios sobre assuntos específicos inseridos em sua área de atuação;</w:t>
      </w:r>
    </w:p>
    <w:p w:rsidR="006456A8" w:rsidRDefault="006456A8" w:rsidP="006456A8">
      <w:pPr>
        <w:pStyle w:val="PargrafodaLista1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o intercambio universidade/empresa/sociedade, facilitando a entrada de futuros profissionais no mercado de trabalho;</w:t>
      </w:r>
    </w:p>
    <w:p w:rsidR="006456A8" w:rsidRDefault="006456A8" w:rsidP="006456A8">
      <w:pPr>
        <w:pStyle w:val="PargrafodaLista1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Valorizar alunos e professores da Universidade Federal do Amapá - UNIFAP no mercado de trabalho e no âmbito acadêmico, bem como a referida instituição de ensino.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Quadro Social: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- </w:t>
      </w:r>
      <w:r>
        <w:rPr>
          <w:rFonts w:ascii="Arial" w:hAnsi="Arial" w:cs="Arial"/>
          <w:sz w:val="24"/>
          <w:szCs w:val="24"/>
        </w:rPr>
        <w:t xml:space="preserve">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poderão ser de 03 (três) categorias: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 – Membros Honorários</w:t>
      </w:r>
      <w:r>
        <w:rPr>
          <w:rFonts w:ascii="Arial" w:hAnsi="Arial" w:cs="Arial"/>
          <w:sz w:val="24"/>
          <w:szCs w:val="24"/>
        </w:rPr>
        <w:t xml:space="preserve">: todos que vierem a integrar o Conselho de Administração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pStyle w:val="Pargrafoda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membros </w:t>
      </w:r>
      <w:r>
        <w:rPr>
          <w:rFonts w:ascii="Arial" w:hAnsi="Arial" w:cs="Arial"/>
          <w:b/>
          <w:sz w:val="24"/>
          <w:szCs w:val="24"/>
        </w:rPr>
        <w:t xml:space="preserve">honorários </w:t>
      </w:r>
      <w:r w:rsidRPr="00474C97">
        <w:rPr>
          <w:rFonts w:ascii="Arial" w:hAnsi="Arial" w:cs="Arial"/>
          <w:sz w:val="24"/>
          <w:szCs w:val="24"/>
        </w:rPr>
        <w:t xml:space="preserve">serão isentos </w:t>
      </w:r>
      <w:r>
        <w:rPr>
          <w:rFonts w:ascii="Arial" w:hAnsi="Arial" w:cs="Arial"/>
          <w:sz w:val="24"/>
          <w:szCs w:val="24"/>
        </w:rPr>
        <w:t>do pagamento de contribuição social,</w:t>
      </w:r>
    </w:p>
    <w:p w:rsidR="006456A8" w:rsidRPr="00401E09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2º – Membros associados</w:t>
      </w:r>
      <w:r>
        <w:rPr>
          <w:rFonts w:ascii="Arial" w:hAnsi="Arial" w:cs="Arial"/>
          <w:sz w:val="24"/>
          <w:szCs w:val="24"/>
        </w:rPr>
        <w:t xml:space="preserve">: Todos os estudantes de engenharia elétrica da UNIFAP – Campus Marco </w:t>
      </w:r>
      <w:proofErr w:type="gramStart"/>
      <w:r>
        <w:rPr>
          <w:rFonts w:ascii="Arial" w:hAnsi="Arial" w:cs="Arial"/>
          <w:sz w:val="24"/>
          <w:szCs w:val="24"/>
        </w:rPr>
        <w:t>Zero regularmente matriculados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01E09">
        <w:rPr>
          <w:rFonts w:ascii="Arial" w:hAnsi="Arial" w:cs="Arial"/>
          <w:sz w:val="24"/>
          <w:szCs w:val="24"/>
        </w:rPr>
        <w:t>que apresentarem por escrito, o interesse em fazer parte da empresa júnior;</w:t>
      </w:r>
    </w:p>
    <w:p w:rsidR="006456A8" w:rsidRDefault="006456A8" w:rsidP="006456A8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membros associados devem ter frequência mínima de participação de 75% nas Assembleias Gerais.</w:t>
      </w:r>
    </w:p>
    <w:p w:rsidR="006456A8" w:rsidRDefault="006456A8" w:rsidP="006456A8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membros associados que por qualquer motivo tenham participação inferior à citada no parágrafo acima, serão considerados inativos, ainda que membros associados. Em consequência, perderão o direito a voto e de serem eleitos para a Diretoria Executiva até regularizarem sua situação. </w:t>
      </w:r>
    </w:p>
    <w:p w:rsidR="006456A8" w:rsidRPr="00401E09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3º – Membros Fundadores:</w:t>
      </w:r>
      <w:r>
        <w:rPr>
          <w:rFonts w:ascii="Arial" w:hAnsi="Arial" w:cs="Arial"/>
          <w:sz w:val="24"/>
          <w:szCs w:val="24"/>
        </w:rPr>
        <w:t xml:space="preserve"> </w:t>
      </w:r>
      <w:r w:rsidRPr="00401E09">
        <w:rPr>
          <w:rFonts w:ascii="Arial" w:hAnsi="Arial" w:cs="Arial"/>
          <w:sz w:val="24"/>
          <w:szCs w:val="24"/>
        </w:rPr>
        <w:t xml:space="preserve">aqueles que estiveram presentes em reunião na Assembleia de constituição </w:t>
      </w:r>
      <w:proofErr w:type="gramStart"/>
      <w:r w:rsidRPr="00401E09">
        <w:rPr>
          <w:rFonts w:ascii="Arial" w:hAnsi="Arial" w:cs="Arial"/>
          <w:sz w:val="24"/>
          <w:szCs w:val="24"/>
        </w:rPr>
        <w:t xml:space="preserve">da </w:t>
      </w:r>
      <w:r w:rsidRPr="00401E09">
        <w:rPr>
          <w:rFonts w:ascii="Arial" w:hAnsi="Arial" w:cs="Arial"/>
          <w:b/>
          <w:sz w:val="24"/>
          <w:szCs w:val="24"/>
        </w:rPr>
        <w:t>TESLA</w:t>
      </w:r>
      <w:proofErr w:type="gramEnd"/>
      <w:r w:rsidRPr="00401E09">
        <w:rPr>
          <w:rFonts w:ascii="Arial" w:hAnsi="Arial" w:cs="Arial"/>
          <w:b/>
          <w:sz w:val="24"/>
          <w:szCs w:val="24"/>
        </w:rPr>
        <w:t xml:space="preserve"> ENGENHARIA </w:t>
      </w:r>
      <w:r w:rsidRPr="00401E09">
        <w:rPr>
          <w:rFonts w:ascii="Arial" w:hAnsi="Arial" w:cs="Arial"/>
          <w:sz w:val="24"/>
          <w:szCs w:val="24"/>
        </w:rPr>
        <w:t xml:space="preserve">e assinaram a ata de sua Constituição.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– </w:t>
      </w:r>
      <w:r>
        <w:rPr>
          <w:rFonts w:ascii="Arial" w:hAnsi="Arial" w:cs="Arial"/>
          <w:sz w:val="24"/>
          <w:szCs w:val="24"/>
        </w:rPr>
        <w:t xml:space="preserve">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não serão responsáveis solidariamente pelas obrigações sociais contraídas pela referida empresa.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direitos e deveres: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 </w:t>
      </w:r>
      <w:r>
        <w:rPr>
          <w:rFonts w:ascii="Arial" w:hAnsi="Arial" w:cs="Arial"/>
          <w:sz w:val="24"/>
          <w:szCs w:val="24"/>
        </w:rPr>
        <w:t xml:space="preserve">- São </w:t>
      </w:r>
      <w:r>
        <w:rPr>
          <w:rFonts w:ascii="Arial" w:hAnsi="Arial" w:cs="Arial"/>
          <w:b/>
          <w:sz w:val="24"/>
          <w:szCs w:val="24"/>
        </w:rPr>
        <w:t>direitos</w:t>
      </w:r>
      <w:r>
        <w:rPr>
          <w:rFonts w:ascii="Arial" w:hAnsi="Arial" w:cs="Arial"/>
          <w:sz w:val="24"/>
          <w:szCs w:val="24"/>
        </w:rPr>
        <w:t xml:space="preserve"> dos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: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- </w:t>
      </w:r>
      <w:r>
        <w:rPr>
          <w:rFonts w:ascii="Arial" w:hAnsi="Arial" w:cs="Arial"/>
          <w:sz w:val="24"/>
          <w:szCs w:val="24"/>
        </w:rPr>
        <w:t xml:space="preserve">Comparecer e votar nas Assembleias Gerais, em se tratando de membros associados e fundadores;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- </w:t>
      </w:r>
      <w:r>
        <w:rPr>
          <w:rFonts w:ascii="Arial" w:hAnsi="Arial" w:cs="Arial"/>
          <w:sz w:val="24"/>
          <w:szCs w:val="24"/>
        </w:rPr>
        <w:t xml:space="preserve">Solicitar, a qualquer tempo, informações relativas às atividades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- </w:t>
      </w:r>
      <w:r>
        <w:rPr>
          <w:rFonts w:ascii="Arial" w:hAnsi="Arial" w:cs="Arial"/>
          <w:sz w:val="24"/>
          <w:szCs w:val="24"/>
        </w:rPr>
        <w:t xml:space="preserve">Utilizar todos os serviços colocados à sua disposição pelo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- </w:t>
      </w:r>
      <w:r>
        <w:rPr>
          <w:rFonts w:ascii="Arial" w:hAnsi="Arial" w:cs="Arial"/>
          <w:sz w:val="24"/>
          <w:szCs w:val="24"/>
        </w:rPr>
        <w:t>Ser eleito para a Diretoria Executiva, em se tratando de membros associados e fundadores;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5º - </w:t>
      </w:r>
      <w:r>
        <w:rPr>
          <w:rFonts w:ascii="Arial" w:hAnsi="Arial" w:cs="Arial"/>
          <w:sz w:val="24"/>
          <w:szCs w:val="24"/>
        </w:rPr>
        <w:t>Requerer a convocação da Assembleia Geral, na forma prevista neste Estatuto.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Art. 5º</w:t>
      </w:r>
      <w:r>
        <w:rPr>
          <w:rFonts w:ascii="Arial" w:hAnsi="Arial" w:cs="Arial"/>
          <w:sz w:val="24"/>
          <w:szCs w:val="24"/>
        </w:rPr>
        <w:t xml:space="preserve"> - São </w:t>
      </w:r>
      <w:r>
        <w:rPr>
          <w:rFonts w:ascii="Arial" w:hAnsi="Arial" w:cs="Arial"/>
          <w:b/>
          <w:sz w:val="24"/>
          <w:szCs w:val="24"/>
        </w:rPr>
        <w:t>deveres</w:t>
      </w:r>
      <w:r>
        <w:rPr>
          <w:rFonts w:ascii="Arial" w:hAnsi="Arial" w:cs="Arial"/>
          <w:sz w:val="24"/>
          <w:szCs w:val="24"/>
        </w:rPr>
        <w:t xml:space="preserve"> de todos 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- </w:t>
      </w:r>
      <w:r w:rsidRPr="00401E09">
        <w:rPr>
          <w:rFonts w:ascii="Arial" w:hAnsi="Arial" w:cs="Arial"/>
          <w:sz w:val="24"/>
          <w:szCs w:val="24"/>
        </w:rPr>
        <w:t xml:space="preserve">Cumprir este estatuto e havendo </w:t>
      </w:r>
      <w:r>
        <w:rPr>
          <w:rFonts w:ascii="Arial" w:hAnsi="Arial" w:cs="Arial"/>
          <w:sz w:val="24"/>
          <w:szCs w:val="24"/>
        </w:rPr>
        <w:t>o regimento interno, bem como as deliberações da Assembleia Geral, da Diretoria Executiva e do Conselho de Administração;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- </w:t>
      </w:r>
      <w:r>
        <w:rPr>
          <w:rFonts w:ascii="Arial" w:hAnsi="Arial" w:cs="Arial"/>
          <w:sz w:val="24"/>
          <w:szCs w:val="24"/>
        </w:rPr>
        <w:t xml:space="preserve">Exercer diligentemente os cargos para os quais tenham sido eleitos;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- </w:t>
      </w:r>
      <w:r>
        <w:rPr>
          <w:rFonts w:ascii="Arial" w:hAnsi="Arial" w:cs="Arial"/>
          <w:sz w:val="24"/>
          <w:szCs w:val="24"/>
        </w:rPr>
        <w:t xml:space="preserve">Zelar pela integridade do patrimônio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- </w:t>
      </w:r>
      <w:r>
        <w:rPr>
          <w:rFonts w:ascii="Arial" w:hAnsi="Arial" w:cs="Arial"/>
          <w:sz w:val="24"/>
          <w:szCs w:val="24"/>
        </w:rPr>
        <w:t>Comparecer às Assembleias Gerais, em se tratando de membros com direito a voto;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5º - </w:t>
      </w:r>
      <w:r>
        <w:rPr>
          <w:rFonts w:ascii="Arial" w:hAnsi="Arial" w:cs="Arial"/>
          <w:sz w:val="24"/>
          <w:szCs w:val="24"/>
        </w:rPr>
        <w:t xml:space="preserve">Pagar, pontualmente, a(s) </w:t>
      </w:r>
      <w:proofErr w:type="gramStart"/>
      <w:r>
        <w:rPr>
          <w:rFonts w:ascii="Arial" w:hAnsi="Arial" w:cs="Arial"/>
          <w:sz w:val="24"/>
          <w:szCs w:val="24"/>
        </w:rPr>
        <w:t>contribuição(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ções</w:t>
      </w:r>
      <w:proofErr w:type="spellEnd"/>
      <w:r>
        <w:rPr>
          <w:rFonts w:ascii="Arial" w:hAnsi="Arial" w:cs="Arial"/>
          <w:sz w:val="24"/>
          <w:szCs w:val="24"/>
        </w:rPr>
        <w:t>) social(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estabelecida(s) pela Diretoria Executiva e aprovada(s) pelo Conselho de Administração, respeitadas as isenções promulgadas aos membros honorários e fundadores.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Art. 6º</w:t>
      </w:r>
      <w:r>
        <w:rPr>
          <w:rFonts w:ascii="Arial" w:hAnsi="Arial" w:cs="Arial"/>
          <w:sz w:val="24"/>
          <w:szCs w:val="24"/>
        </w:rPr>
        <w:t xml:space="preserve"> - Perde-se a condição de membro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1º - </w:t>
      </w:r>
      <w:r>
        <w:rPr>
          <w:rFonts w:ascii="Arial" w:hAnsi="Arial" w:cs="Arial"/>
          <w:sz w:val="24"/>
          <w:szCs w:val="24"/>
        </w:rPr>
        <w:t xml:space="preserve">Pela sua renuncia devidamente registrada em instrumento público, sendo que a mesma não pode ser negada;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- </w:t>
      </w:r>
      <w:r>
        <w:rPr>
          <w:rFonts w:ascii="Arial" w:hAnsi="Arial" w:cs="Arial"/>
          <w:sz w:val="24"/>
          <w:szCs w:val="24"/>
        </w:rPr>
        <w:t xml:space="preserve">Pelo desligamento das atividades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, durante desenvolvimento de tarefa sob sua responsabilidade; </w:t>
      </w:r>
    </w:p>
    <w:p w:rsidR="006456A8" w:rsidRDefault="006456A8" w:rsidP="006456A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- </w:t>
      </w:r>
      <w:r>
        <w:rPr>
          <w:rFonts w:ascii="Arial" w:hAnsi="Arial" w:cs="Arial"/>
          <w:sz w:val="24"/>
          <w:szCs w:val="24"/>
        </w:rPr>
        <w:t xml:space="preserve">Pela conclusão de curso de graduação em Engenharia Elétrica da Universidade Federal do Amapá – UNIFAP;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- </w:t>
      </w:r>
      <w:r>
        <w:rPr>
          <w:rFonts w:ascii="Arial" w:hAnsi="Arial" w:cs="Arial"/>
          <w:sz w:val="24"/>
          <w:szCs w:val="24"/>
        </w:rPr>
        <w:t xml:space="preserve">Pela transferência, abandono, trancamento, </w:t>
      </w:r>
      <w:proofErr w:type="spellStart"/>
      <w:r>
        <w:rPr>
          <w:rFonts w:ascii="Arial" w:hAnsi="Arial" w:cs="Arial"/>
          <w:sz w:val="24"/>
          <w:szCs w:val="24"/>
        </w:rPr>
        <w:t>jubilamento</w:t>
      </w:r>
      <w:proofErr w:type="spellEnd"/>
      <w:r>
        <w:rPr>
          <w:rFonts w:ascii="Arial" w:hAnsi="Arial" w:cs="Arial"/>
          <w:sz w:val="24"/>
          <w:szCs w:val="24"/>
        </w:rPr>
        <w:t xml:space="preserve"> ou intercambio do curso de graduação em Engenharia Elétrica da Universidade Federal do Amapá – UNIFAP, sendo automaticamente readmitido após término do impedimento nos casos de trancamento, </w:t>
      </w:r>
      <w:proofErr w:type="spellStart"/>
      <w:r>
        <w:rPr>
          <w:rFonts w:ascii="Arial" w:hAnsi="Arial" w:cs="Arial"/>
          <w:sz w:val="24"/>
          <w:szCs w:val="24"/>
        </w:rPr>
        <w:t>jubilamento</w:t>
      </w:r>
      <w:proofErr w:type="spellEnd"/>
      <w:r>
        <w:rPr>
          <w:rFonts w:ascii="Arial" w:hAnsi="Arial" w:cs="Arial"/>
          <w:sz w:val="24"/>
          <w:szCs w:val="24"/>
        </w:rPr>
        <w:t xml:space="preserve"> ou intercâmbio em questão.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5º - </w:t>
      </w:r>
      <w:r>
        <w:rPr>
          <w:rFonts w:ascii="Arial" w:hAnsi="Arial" w:cs="Arial"/>
          <w:sz w:val="24"/>
          <w:szCs w:val="24"/>
        </w:rPr>
        <w:t xml:space="preserve">Por morte 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6º - </w:t>
      </w:r>
      <w:r>
        <w:rPr>
          <w:rFonts w:ascii="Arial" w:hAnsi="Arial" w:cs="Arial"/>
          <w:sz w:val="24"/>
          <w:szCs w:val="24"/>
        </w:rPr>
        <w:t>Por decisão da maioria simples (metade mais um) dos membros da Diretoria Executiva, fundamentada na violação de quaisquer das disposições do presente Estatuto e/ou do Regimento Interno.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Patrimônio</w:t>
      </w:r>
    </w:p>
    <w:p w:rsidR="006456A8" w:rsidRDefault="006456A8" w:rsidP="006456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- O Patrimônio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será composto:</w:t>
      </w:r>
    </w:p>
    <w:p w:rsidR="006456A8" w:rsidRDefault="006456A8" w:rsidP="006456A8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Pela contribuição Social dos membros associados fixada pela Diretoria Executiva e aprovada pelo Conselho de Administração;</w:t>
      </w:r>
    </w:p>
    <w:p w:rsidR="006456A8" w:rsidRDefault="006456A8" w:rsidP="006456A8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Pelo produto de contribuições recebidas por serviços prestados a terceiros;</w:t>
      </w:r>
    </w:p>
    <w:p w:rsidR="006456A8" w:rsidRDefault="006456A8" w:rsidP="006456A8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Pelas contribuições voluntárias, pelas doações recebidas e por patrocínios;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Por subvenções e legados oferecidos pelo Conselho de Administração.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– </w:t>
      </w:r>
      <w:r>
        <w:rPr>
          <w:rFonts w:ascii="Arial" w:hAnsi="Arial" w:cs="Arial"/>
          <w:sz w:val="24"/>
          <w:szCs w:val="24"/>
        </w:rPr>
        <w:t xml:space="preserve">No caso de dificuldade de caixa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, a Diretoria Executiva ou o Conselho de Administração deverá convocar uma Assembleia Geral para deliberar sobre o assunto.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– </w:t>
      </w:r>
      <w:r>
        <w:rPr>
          <w:rFonts w:ascii="Arial" w:hAnsi="Arial" w:cs="Arial"/>
          <w:sz w:val="24"/>
          <w:szCs w:val="24"/>
        </w:rPr>
        <w:t xml:space="preserve">Em caso de extinção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, a Assembleia Geral destinará o seu patrimônio totalmente a coordenação do Curso de Engenharia Elétrica da UNIFAP, em seu Campus Marco Zero, na cidade de Macapá -AP.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 Estrutura Organizacional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8º </w:t>
      </w:r>
      <w:r>
        <w:rPr>
          <w:rFonts w:ascii="Arial" w:hAnsi="Arial" w:cs="Arial"/>
          <w:sz w:val="24"/>
          <w:szCs w:val="24"/>
        </w:rPr>
        <w:t xml:space="preserve">- A estrutura organizacional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se dispõe da seguinte forma: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Conselho de Administração;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Diretoria Executiva;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Consultor Junior. 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SEÇÃO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Conselho de Administração: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9º -</w:t>
      </w:r>
      <w:r>
        <w:rPr>
          <w:rFonts w:ascii="Arial" w:hAnsi="Arial" w:cs="Arial"/>
          <w:sz w:val="24"/>
          <w:szCs w:val="24"/>
        </w:rPr>
        <w:t xml:space="preserve"> O Conselho de Administração é o órgão de assessoria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, cujos participantes são professores efetivos e/ou substitutos de Engenharia Elétrica da UNIFAP – Campus Marco Zero e ex-alunos do curso de Engenharia Elétrica da UNIFAP, estes devidamente regularizados no Conselho Regional de Engenharia e Arquitetura do Amapá – CREA/AP. Será compostos de </w:t>
      </w:r>
      <w:r>
        <w:rPr>
          <w:rFonts w:ascii="Arial" w:hAnsi="Arial" w:cs="Arial"/>
          <w:b/>
          <w:sz w:val="24"/>
          <w:szCs w:val="24"/>
        </w:rPr>
        <w:t>03(três) membros</w:t>
      </w:r>
      <w:r>
        <w:rPr>
          <w:rFonts w:ascii="Arial" w:hAnsi="Arial" w:cs="Arial"/>
          <w:sz w:val="24"/>
          <w:szCs w:val="24"/>
        </w:rPr>
        <w:t xml:space="preserve">, </w:t>
      </w:r>
      <w:r w:rsidRPr="00474C97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assembleia Geral ordinária, para mandato de </w:t>
      </w:r>
      <w:r>
        <w:rPr>
          <w:rFonts w:ascii="Arial" w:hAnsi="Arial" w:cs="Arial"/>
          <w:b/>
          <w:sz w:val="24"/>
          <w:szCs w:val="24"/>
        </w:rPr>
        <w:t>01(um) ano</w:t>
      </w:r>
      <w:r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§ 1º – As reuniões do Conselho de Administração somente serão instauradas com a presença de, no mínimo, 2/3 de seus integrantes.  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§ 2º – O conselho de Administração se reunirá pelo menos uma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74C97">
        <w:rPr>
          <w:rFonts w:ascii="Arial" w:hAnsi="Arial" w:cs="Arial"/>
          <w:sz w:val="24"/>
          <w:szCs w:val="24"/>
        </w:rPr>
        <w:t xml:space="preserve">vez ordinariamente a cada período letivo ou ainda a qualquer tempo extraordinariamente </w:t>
      </w:r>
      <w:r>
        <w:rPr>
          <w:rFonts w:ascii="Arial" w:hAnsi="Arial" w:cs="Arial"/>
          <w:sz w:val="24"/>
          <w:szCs w:val="24"/>
        </w:rPr>
        <w:t>diante solicitação da Diretoria Executiva.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</w:t>
      </w:r>
      <w:r>
        <w:rPr>
          <w:rFonts w:ascii="Arial" w:hAnsi="Arial" w:cs="Arial"/>
          <w:sz w:val="24"/>
          <w:szCs w:val="24"/>
        </w:rPr>
        <w:t xml:space="preserve"> - Compete ao Conselho de Administração: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Estabelecer as diretrizes gerais de atuação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Examinar e aprovar demonstrações financeiras, relatórios de atividades e orçamentos e projetos        para a prestação de serviços apresentados pela Diretoria Executiva;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Manifestar – se sobre propostas e matérias que lhe sejam submetidas pela Diretoria Executiva;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d) Acompanhar o processo eleitoral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e) Aprovar </w:t>
      </w: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>s) contribuição(</w:t>
      </w:r>
      <w:proofErr w:type="spellStart"/>
      <w:r>
        <w:rPr>
          <w:rFonts w:ascii="Arial" w:hAnsi="Arial" w:cs="Arial"/>
          <w:sz w:val="24"/>
          <w:szCs w:val="24"/>
        </w:rPr>
        <w:t>ões</w:t>
      </w:r>
      <w:proofErr w:type="spellEnd"/>
      <w:r>
        <w:rPr>
          <w:rFonts w:ascii="Arial" w:hAnsi="Arial" w:cs="Arial"/>
          <w:sz w:val="24"/>
          <w:szCs w:val="24"/>
        </w:rPr>
        <w:t>) social(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regular(es) fixada(s) pela Diretoria Executiva.</w:t>
      </w:r>
    </w:p>
    <w:p w:rsidR="006456A8" w:rsidRDefault="006456A8" w:rsidP="00645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SEÇÃO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 Diretoria Executiva</w:t>
      </w:r>
    </w:p>
    <w:p w:rsidR="006456A8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- A Diretoria Executiva é o órgão de representação e de administração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, investida dos poderes suficientes para assegurar a consecução de seus objetivos, observando e fazendo observar o presente Estatuto, o Regimento Interno e as deliberações do Conselho de Administração.</w:t>
      </w:r>
    </w:p>
    <w:p w:rsidR="006456A8" w:rsidRPr="0030309F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</w:t>
      </w:r>
      <w:r>
        <w:rPr>
          <w:rFonts w:ascii="Arial" w:hAnsi="Arial" w:cs="Arial"/>
          <w:sz w:val="24"/>
          <w:szCs w:val="24"/>
        </w:rPr>
        <w:t xml:space="preserve"> - A Diretoria Executiva é composta por </w:t>
      </w:r>
      <w:r w:rsidRPr="0030309F">
        <w:rPr>
          <w:rFonts w:ascii="Arial" w:hAnsi="Arial" w:cs="Arial"/>
          <w:b/>
          <w:sz w:val="24"/>
          <w:szCs w:val="24"/>
        </w:rPr>
        <w:t>12 membros</w:t>
      </w:r>
      <w:r w:rsidRPr="0030309F">
        <w:rPr>
          <w:rFonts w:ascii="Arial" w:hAnsi="Arial" w:cs="Arial"/>
          <w:sz w:val="24"/>
          <w:szCs w:val="24"/>
        </w:rPr>
        <w:t xml:space="preserve">, sendo </w:t>
      </w:r>
      <w:r w:rsidRPr="0030309F">
        <w:rPr>
          <w:rFonts w:ascii="Arial" w:hAnsi="Arial" w:cs="Arial"/>
          <w:b/>
          <w:sz w:val="24"/>
          <w:szCs w:val="24"/>
        </w:rPr>
        <w:t>06 (seis)</w:t>
      </w:r>
      <w:r w:rsidRPr="0030309F">
        <w:rPr>
          <w:rFonts w:ascii="Arial" w:hAnsi="Arial" w:cs="Arial"/>
          <w:sz w:val="24"/>
          <w:szCs w:val="24"/>
        </w:rPr>
        <w:t xml:space="preserve"> Diretores, </w:t>
      </w:r>
      <w:r w:rsidRPr="0030309F">
        <w:rPr>
          <w:rFonts w:ascii="Arial" w:hAnsi="Arial" w:cs="Arial"/>
          <w:b/>
          <w:sz w:val="24"/>
          <w:szCs w:val="24"/>
        </w:rPr>
        <w:t>06 (seis) Vice – Diretores</w:t>
      </w:r>
      <w:r w:rsidRPr="0030309F"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1E09">
        <w:rPr>
          <w:rFonts w:ascii="Arial" w:hAnsi="Arial" w:cs="Arial"/>
          <w:b/>
          <w:sz w:val="24"/>
          <w:szCs w:val="24"/>
        </w:rPr>
        <w:t xml:space="preserve">§ 1º – </w:t>
      </w:r>
      <w:r w:rsidRPr="00401E09">
        <w:rPr>
          <w:rFonts w:ascii="Arial" w:hAnsi="Arial" w:cs="Arial"/>
          <w:sz w:val="24"/>
          <w:szCs w:val="24"/>
        </w:rPr>
        <w:t xml:space="preserve">A Diretoria Executiva </w:t>
      </w:r>
      <w:proofErr w:type="gramStart"/>
      <w:r w:rsidRPr="00401E09">
        <w:rPr>
          <w:rFonts w:ascii="Arial" w:hAnsi="Arial" w:cs="Arial"/>
          <w:sz w:val="24"/>
          <w:szCs w:val="24"/>
        </w:rPr>
        <w:t xml:space="preserve">da </w:t>
      </w:r>
      <w:r w:rsidRPr="00401E09">
        <w:rPr>
          <w:rFonts w:ascii="Arial" w:hAnsi="Arial" w:cs="Arial"/>
          <w:b/>
          <w:sz w:val="24"/>
          <w:szCs w:val="24"/>
        </w:rPr>
        <w:t>TESLA</w:t>
      </w:r>
      <w:proofErr w:type="gramEnd"/>
      <w:r w:rsidRPr="00401E09">
        <w:rPr>
          <w:rFonts w:ascii="Arial" w:hAnsi="Arial" w:cs="Arial"/>
          <w:b/>
          <w:sz w:val="24"/>
          <w:szCs w:val="24"/>
        </w:rPr>
        <w:t xml:space="preserve"> ENGENHARIA</w:t>
      </w:r>
      <w:r w:rsidRPr="00401E09">
        <w:rPr>
          <w:rFonts w:ascii="Arial" w:hAnsi="Arial" w:cs="Arial"/>
          <w:sz w:val="24"/>
          <w:szCs w:val="24"/>
        </w:rPr>
        <w:t xml:space="preserve"> terá a seguinte composição: Diretoria de Produção, Diretoria de Marketing, Diretoria de Recursos Humanos (RH), Diretoria de Pesquisa e Desenvolvimento (P&amp;D) e Diretoria Administrativa - Financeira, além do Diretor Presidente e o Vice-Diretor Presidente, </w:t>
      </w:r>
      <w:r>
        <w:rPr>
          <w:rFonts w:ascii="Arial" w:hAnsi="Arial" w:cs="Arial"/>
          <w:sz w:val="24"/>
          <w:szCs w:val="24"/>
        </w:rPr>
        <w:t xml:space="preserve">todas compostas por </w:t>
      </w:r>
      <w:r>
        <w:rPr>
          <w:rFonts w:ascii="Arial" w:hAnsi="Arial" w:cs="Arial"/>
          <w:b/>
          <w:sz w:val="24"/>
          <w:szCs w:val="24"/>
        </w:rPr>
        <w:t>01(um) Diretor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01(um) Vice – Diretor</w:t>
      </w:r>
      <w:r>
        <w:rPr>
          <w:rFonts w:ascii="Arial" w:hAnsi="Arial" w:cs="Arial"/>
          <w:sz w:val="24"/>
          <w:szCs w:val="24"/>
        </w:rPr>
        <w:t>.</w:t>
      </w:r>
    </w:p>
    <w:p w:rsidR="006456A8" w:rsidRPr="0030309F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– </w:t>
      </w:r>
      <w:r>
        <w:rPr>
          <w:rFonts w:ascii="Arial" w:hAnsi="Arial" w:cs="Arial"/>
          <w:sz w:val="24"/>
          <w:szCs w:val="24"/>
        </w:rPr>
        <w:t xml:space="preserve">O cargo de Diretor </w:t>
      </w:r>
      <w:r w:rsidRPr="0030309F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, no caso de desligamento e/ou afastamento antes do término da gestão, será ocupado pelo </w:t>
      </w:r>
      <w:r w:rsidRPr="0030309F">
        <w:rPr>
          <w:rFonts w:ascii="Arial" w:hAnsi="Arial" w:cs="Arial"/>
          <w:sz w:val="24"/>
          <w:szCs w:val="24"/>
        </w:rPr>
        <w:t>Diretor de Administrativo - Financeiro.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</w:t>
      </w:r>
      <w:r>
        <w:rPr>
          <w:rFonts w:ascii="Arial" w:hAnsi="Arial" w:cs="Arial"/>
          <w:sz w:val="24"/>
          <w:szCs w:val="24"/>
        </w:rPr>
        <w:t xml:space="preserve"> - Compete à Diretoria Executiva: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captação de negócios para consecução dos objetivos estabelecidos para 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Elaborar as propostas de prestação de serviços a terceiros sempre levando em conta a capacidade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; 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Examinar e emitir parecer sobre demonstrações financeiras, relatórios de atividades e orçamentos e projetos para prestação de serviços a serem encaminhados para apreciação e aprovação do Conselho de Administração;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Destituir, em caso de infração de qualquer dispositivo do presente Estatuto e/ou do Regimento Interno, qualquer membro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 Aceitar doações e subvenções através de reuniões e de aprovação do Conselho de Administração;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Firmar convênios e parcerias em nome da instituição;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Aprovar suplentes substitutos, indicados pelo Conselho de Administração, por meio de votação para os cargos vagos da Diretoria Executiva;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Acompanhar a execução dos cronogramas estabelecidos para cada serviço;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Estabelecer as normas operacionais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, após aprovação da Assembleia Geral.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- </w:t>
      </w:r>
      <w:r>
        <w:rPr>
          <w:rFonts w:ascii="Arial" w:hAnsi="Arial" w:cs="Arial"/>
          <w:sz w:val="24"/>
          <w:szCs w:val="24"/>
        </w:rPr>
        <w:t xml:space="preserve">A Diretoria Executiva só tomará decisões através de votação, ressaltando-se que todos os seus integrantes têm direito a voz e voto.  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– </w:t>
      </w:r>
      <w:r>
        <w:rPr>
          <w:rFonts w:ascii="Arial" w:hAnsi="Arial" w:cs="Arial"/>
          <w:sz w:val="24"/>
          <w:szCs w:val="24"/>
        </w:rPr>
        <w:t>Na votação a que se refere o parágrafo anterior, cada Diretoria terá direito a 01(um) voto, ou seja, o Diretor e Vice Diretor de cada diretoria devem estar de acordo quanto à decisão apresentada em reunião da Diretoria Executiva.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– </w:t>
      </w:r>
      <w:r>
        <w:rPr>
          <w:rFonts w:ascii="Arial" w:hAnsi="Arial" w:cs="Arial"/>
          <w:sz w:val="24"/>
          <w:szCs w:val="24"/>
        </w:rPr>
        <w:t xml:space="preserve">Em quaisquer atos que envolvam obrigações sociais e jurídicas, inclusive assinatura de contratos e na constituição de procuradores, 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, será representada por seu Diretor Geral. 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</w:t>
      </w:r>
      <w:r>
        <w:rPr>
          <w:rFonts w:ascii="Arial" w:hAnsi="Arial" w:cs="Arial"/>
          <w:sz w:val="24"/>
          <w:szCs w:val="24"/>
        </w:rPr>
        <w:t xml:space="preserve"> – Compete ao </w:t>
      </w:r>
      <w:r>
        <w:rPr>
          <w:rFonts w:ascii="Arial" w:hAnsi="Arial" w:cs="Arial"/>
          <w:b/>
          <w:sz w:val="24"/>
          <w:szCs w:val="24"/>
        </w:rPr>
        <w:t xml:space="preserve">Diretor </w:t>
      </w:r>
      <w:r w:rsidRPr="00474C97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: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Coordenar a atuação das áreas internas;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Representar a </w:t>
      </w:r>
      <w:r>
        <w:rPr>
          <w:rFonts w:ascii="Arial" w:hAnsi="Arial" w:cs="Arial"/>
          <w:b/>
          <w:sz w:val="24"/>
          <w:szCs w:val="24"/>
        </w:rPr>
        <w:t xml:space="preserve">TESLA </w:t>
      </w:r>
      <w:proofErr w:type="gramStart"/>
      <w:r>
        <w:rPr>
          <w:rFonts w:ascii="Arial" w:hAnsi="Arial" w:cs="Arial"/>
          <w:b/>
          <w:sz w:val="24"/>
          <w:szCs w:val="24"/>
        </w:rPr>
        <w:t>ENGENHARIA</w:t>
      </w:r>
      <w:r>
        <w:rPr>
          <w:rFonts w:ascii="Arial" w:hAnsi="Arial" w:cs="Arial"/>
          <w:sz w:val="24"/>
          <w:szCs w:val="24"/>
        </w:rPr>
        <w:t xml:space="preserve"> Judicial e Extrajudicialmente, ativo</w:t>
      </w:r>
      <w:proofErr w:type="gramEnd"/>
      <w:r>
        <w:rPr>
          <w:rFonts w:ascii="Arial" w:hAnsi="Arial" w:cs="Arial"/>
          <w:sz w:val="24"/>
          <w:szCs w:val="24"/>
        </w:rPr>
        <w:t xml:space="preserve"> e passivamente quando necessário;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 representação e relacionamento externo;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Coordenar o processo de planejamento institucional e garantir a consecução das metas e prioridades;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Conduzir as reuniões e Assembleias Gerais;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Juntamente com o Diretor Financeiro, ou em caso de impedimento, com o Vice - Diretor Financeiro, abrir e movimentar contas, emitir cheque e ordens de pagamento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</w:t>
      </w:r>
      <w:r>
        <w:rPr>
          <w:rFonts w:ascii="Arial" w:hAnsi="Arial" w:cs="Arial"/>
          <w:sz w:val="24"/>
          <w:szCs w:val="24"/>
        </w:rPr>
        <w:t xml:space="preserve"> – Compete ao </w:t>
      </w:r>
      <w:r>
        <w:rPr>
          <w:rFonts w:ascii="Arial" w:hAnsi="Arial" w:cs="Arial"/>
          <w:b/>
          <w:sz w:val="24"/>
          <w:szCs w:val="24"/>
        </w:rPr>
        <w:t>Diretor de Produção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Elaborar e enviar os projetos de prestação de serviços para a apreciação da Diretoria Executiva;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Acompanhar a execução e desenvolvimento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s) serviço(s) primando pela qualidade;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Criar índices de controle;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Planejar e coordenar toda e qualquer atividade na área de Produção. 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</w:t>
      </w:r>
      <w:r>
        <w:rPr>
          <w:rFonts w:ascii="Arial" w:hAnsi="Arial" w:cs="Arial"/>
          <w:sz w:val="24"/>
          <w:szCs w:val="24"/>
        </w:rPr>
        <w:t xml:space="preserve"> – Compete ao</w:t>
      </w:r>
      <w:r>
        <w:rPr>
          <w:rFonts w:ascii="Arial" w:hAnsi="Arial" w:cs="Arial"/>
          <w:b/>
          <w:sz w:val="24"/>
          <w:szCs w:val="24"/>
        </w:rPr>
        <w:t xml:space="preserve"> Diretor de Marketing</w:t>
      </w:r>
      <w:r>
        <w:rPr>
          <w:rFonts w:ascii="Arial" w:hAnsi="Arial" w:cs="Arial"/>
          <w:sz w:val="24"/>
          <w:szCs w:val="24"/>
        </w:rPr>
        <w:t>: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divulgação da imagem institucional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.;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 divulgação das atividades desenvolvidas </w:t>
      </w:r>
      <w:proofErr w:type="gramStart"/>
      <w:r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;     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Detectar novos Nichos de Mercado;        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Organização e promoção de eventos;          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Planejar e coordenar toda e qualquer atividade na área de Marketing;        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Monitorar a satisfação dos clientes. </w:t>
      </w:r>
    </w:p>
    <w:p w:rsidR="006456A8" w:rsidRDefault="006456A8" w:rsidP="006456A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</w:t>
      </w:r>
      <w:r>
        <w:rPr>
          <w:rFonts w:ascii="Arial" w:hAnsi="Arial" w:cs="Arial"/>
          <w:sz w:val="24"/>
          <w:szCs w:val="24"/>
        </w:rPr>
        <w:t xml:space="preserve"> – Compete ao Diretor de </w:t>
      </w:r>
      <w:r w:rsidRPr="0030309F">
        <w:rPr>
          <w:rFonts w:ascii="Arial" w:hAnsi="Arial" w:cs="Arial"/>
          <w:sz w:val="24"/>
          <w:szCs w:val="24"/>
        </w:rPr>
        <w:t>Recursos Humanos (RH):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Recrutamento, seleção dos Consultores Juniores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Verificar e executar treinamento para 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Emitir relatórios sobre o desempenho dos membros da Diretoria Executiva em suas atividades, bem como dos Consultores Juniores.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Criar, monitorar e atualizar banco de dados de membros associados aprovados em processo seletivo.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e) Criar, monitorar e atualizar banco de dados de possíveis parceiros em potencial.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f) Planejar e coordenar toda e qualquer atividade na área de Gestão de Recursos Humanos.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18</w:t>
      </w:r>
      <w:r>
        <w:rPr>
          <w:rFonts w:ascii="Arial" w:hAnsi="Arial" w:cs="Arial"/>
          <w:sz w:val="24"/>
          <w:szCs w:val="24"/>
        </w:rPr>
        <w:t xml:space="preserve"> - Compete ao </w:t>
      </w:r>
      <w:r>
        <w:rPr>
          <w:rFonts w:ascii="Arial" w:hAnsi="Arial" w:cs="Arial"/>
          <w:b/>
          <w:sz w:val="24"/>
          <w:szCs w:val="24"/>
        </w:rPr>
        <w:t>Diretor de Pesquisa e Desenvolvimento (P&amp;D)</w:t>
      </w:r>
      <w:r>
        <w:rPr>
          <w:rFonts w:ascii="Arial" w:hAnsi="Arial" w:cs="Arial"/>
          <w:sz w:val="24"/>
          <w:szCs w:val="24"/>
        </w:rPr>
        <w:t>: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Pesquisar e desenvolver novos serviços para 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Estudar novas tendências de mercado;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Desenvolver novos procedimentos para aperfeiçoar as atividades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Projetar e fomentar atividades relativas à pesquisa e extensão;</w:t>
      </w:r>
    </w:p>
    <w:p w:rsidR="006456A8" w:rsidRDefault="006456A8" w:rsidP="006456A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Planejar e coordenar toda e qualquer atividade na área de Pesquisa e Desenvolvimento.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19</w:t>
      </w:r>
      <w:r>
        <w:rPr>
          <w:rFonts w:ascii="Arial" w:hAnsi="Arial" w:cs="Arial"/>
          <w:sz w:val="24"/>
          <w:szCs w:val="24"/>
        </w:rPr>
        <w:t xml:space="preserve"> – Compete ao </w:t>
      </w:r>
      <w:r>
        <w:rPr>
          <w:rFonts w:ascii="Arial" w:hAnsi="Arial" w:cs="Arial"/>
          <w:b/>
          <w:sz w:val="24"/>
          <w:szCs w:val="24"/>
        </w:rPr>
        <w:t xml:space="preserve">Diretor </w:t>
      </w:r>
      <w:r w:rsidRPr="00401E09">
        <w:rPr>
          <w:rFonts w:ascii="Arial" w:hAnsi="Arial" w:cs="Arial"/>
          <w:b/>
          <w:sz w:val="24"/>
          <w:szCs w:val="24"/>
        </w:rPr>
        <w:t>Administrativo - Financeiro</w:t>
      </w:r>
      <w:r w:rsidRPr="00401E09">
        <w:rPr>
          <w:rFonts w:ascii="Arial" w:hAnsi="Arial" w:cs="Arial"/>
          <w:sz w:val="24"/>
          <w:szCs w:val="24"/>
        </w:rPr>
        <w:t>: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Encaminhar as propostas de prestação de serviços para apreciação e aprovação do Conselho de Administração;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Apresentar o relatório final dos serviços concluídos;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Elaboração e demonstração de relatórios financeiros mensais para apreciação da Diretoria Executiva;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Controlar fluxo financeiro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Responsável por toda a documentação inclusive pelos papeis bancários,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Planejar e coordenar toda e qualquer atividade na área de finanças;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Abrir e movimentar contas, emitir cheques e ordens de pagamento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juntamente com o Diretor Geral.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SEÇÃO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Consultor Junior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</w:t>
      </w:r>
      <w:r>
        <w:rPr>
          <w:rFonts w:ascii="Arial" w:hAnsi="Arial" w:cs="Arial"/>
          <w:sz w:val="24"/>
          <w:szCs w:val="24"/>
        </w:rPr>
        <w:t xml:space="preserve"> - Consultor Junior é aquele que, dentre os membros associados e quando da disponibilidade de vaga, será selecionado para atuar na execução de um dado serviço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Parágrafo Único – </w:t>
      </w:r>
      <w:r>
        <w:rPr>
          <w:rFonts w:ascii="Arial" w:hAnsi="Arial" w:cs="Arial"/>
          <w:sz w:val="24"/>
          <w:szCs w:val="24"/>
        </w:rPr>
        <w:t xml:space="preserve">O consultor Junior devera estar à total disposição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, quando solicitado, conforme contrato firmado para a execução de serviço.</w:t>
      </w:r>
    </w:p>
    <w:p w:rsidR="006456A8" w:rsidRDefault="006456A8" w:rsidP="00645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</w:p>
    <w:p w:rsidR="006456A8" w:rsidRDefault="006456A8" w:rsidP="00645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 Assembleia Geral: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21</w:t>
      </w:r>
      <w:r>
        <w:rPr>
          <w:rFonts w:ascii="Arial" w:hAnsi="Arial" w:cs="Arial"/>
          <w:sz w:val="24"/>
          <w:szCs w:val="24"/>
        </w:rPr>
        <w:t xml:space="preserve"> – A assembleia geral é o órgão de deliberação soberana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. Poderá ser convocada para votação ou esclarecimento de fatos e poderá ser </w:t>
      </w:r>
      <w:r>
        <w:rPr>
          <w:rFonts w:ascii="Arial" w:hAnsi="Arial" w:cs="Arial"/>
          <w:b/>
          <w:sz w:val="24"/>
          <w:szCs w:val="24"/>
        </w:rPr>
        <w:t>Ordinária</w:t>
      </w:r>
      <w:r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b/>
          <w:sz w:val="24"/>
          <w:szCs w:val="24"/>
        </w:rPr>
        <w:t>Extraordinária</w:t>
      </w:r>
      <w:r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</w:t>
      </w:r>
      <w:r>
        <w:rPr>
          <w:rFonts w:ascii="Arial" w:hAnsi="Arial" w:cs="Arial"/>
          <w:sz w:val="24"/>
          <w:szCs w:val="24"/>
        </w:rPr>
        <w:t xml:space="preserve"> – A assembleia Geral será </w:t>
      </w:r>
      <w:r w:rsidRPr="00401E09">
        <w:rPr>
          <w:rFonts w:ascii="Arial" w:hAnsi="Arial" w:cs="Arial"/>
          <w:sz w:val="24"/>
          <w:szCs w:val="24"/>
        </w:rPr>
        <w:t>habitualmente convocada 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presidida pelo Diretor Geral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e a função de secretariado será desempenhada por qualquer membro associado presente, nomeado pelas assembleias Gerais por maioria simples (metade mais um) dos votos.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23</w:t>
      </w:r>
      <w:r>
        <w:rPr>
          <w:rFonts w:ascii="Arial" w:hAnsi="Arial" w:cs="Arial"/>
          <w:sz w:val="24"/>
          <w:szCs w:val="24"/>
        </w:rPr>
        <w:t xml:space="preserve"> – Somente 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terão direito a voto, correspondendo </w:t>
      </w:r>
      <w:r>
        <w:rPr>
          <w:rFonts w:ascii="Arial" w:hAnsi="Arial" w:cs="Arial"/>
          <w:b/>
          <w:sz w:val="24"/>
          <w:szCs w:val="24"/>
        </w:rPr>
        <w:t>01( um) cada membro</w:t>
      </w:r>
      <w:r>
        <w:rPr>
          <w:rFonts w:ascii="Arial" w:hAnsi="Arial" w:cs="Arial"/>
          <w:sz w:val="24"/>
          <w:szCs w:val="24"/>
        </w:rPr>
        <w:t>, vedando assim a representação nas assembleias Gerais por procuração.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– </w:t>
      </w:r>
      <w:r>
        <w:rPr>
          <w:rFonts w:ascii="Arial" w:hAnsi="Arial" w:cs="Arial"/>
          <w:sz w:val="24"/>
          <w:szCs w:val="24"/>
        </w:rPr>
        <w:t>Os membros honorários não terão direito a voto em assembleias gerais.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- </w:t>
      </w:r>
      <w:r>
        <w:rPr>
          <w:rFonts w:ascii="Arial" w:hAnsi="Arial" w:cs="Arial"/>
          <w:sz w:val="24"/>
          <w:szCs w:val="24"/>
        </w:rPr>
        <w:t>Os votos na opção “branca” são considerados votos válidos, significando contrariedade à(s) mudança(s) proposta(s) ou ao(s) candidato(s).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– </w:t>
      </w:r>
      <w:r>
        <w:rPr>
          <w:rFonts w:ascii="Arial" w:hAnsi="Arial" w:cs="Arial"/>
          <w:sz w:val="24"/>
          <w:szCs w:val="24"/>
        </w:rPr>
        <w:t>Os votos nulos não são considerados votos válidos.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– </w:t>
      </w:r>
      <w:r>
        <w:rPr>
          <w:rFonts w:ascii="Arial" w:hAnsi="Arial" w:cs="Arial"/>
          <w:sz w:val="24"/>
          <w:szCs w:val="24"/>
        </w:rPr>
        <w:t xml:space="preserve">Caso persista o empate, a decisão caberá ao Diretor Geral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, a não ser que disposto de forma distinta no presente Estatuto.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24</w:t>
      </w:r>
      <w:r>
        <w:rPr>
          <w:rFonts w:ascii="Arial" w:hAnsi="Arial" w:cs="Arial"/>
          <w:sz w:val="24"/>
          <w:szCs w:val="24"/>
        </w:rPr>
        <w:t xml:space="preserve"> – As Assembleias Gerais Ordinárias serão convocadas pela Diretoria Executiva ou pelo Conselho de Administração, por maioria simples (metade mais um) de seus integrantes, com no mínimo </w:t>
      </w:r>
      <w:r w:rsidRPr="00401E09">
        <w:rPr>
          <w:rFonts w:ascii="Arial" w:hAnsi="Arial" w:cs="Arial"/>
          <w:sz w:val="24"/>
          <w:szCs w:val="24"/>
        </w:rPr>
        <w:t xml:space="preserve">02(dois) dias úteis </w:t>
      </w:r>
      <w:r>
        <w:rPr>
          <w:rFonts w:ascii="Arial" w:hAnsi="Arial" w:cs="Arial"/>
          <w:sz w:val="24"/>
          <w:szCs w:val="24"/>
        </w:rPr>
        <w:t xml:space="preserve">de antecedência à sua realização, mediante divulgação dirigida aos membros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>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Parágrafo Único -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Assembleias Gerais Extraordinárias</w:t>
      </w:r>
      <w:r>
        <w:rPr>
          <w:rFonts w:ascii="Arial" w:hAnsi="Arial" w:cs="Arial"/>
          <w:sz w:val="24"/>
          <w:szCs w:val="24"/>
        </w:rPr>
        <w:t xml:space="preserve"> serão </w:t>
      </w:r>
      <w:r w:rsidRPr="00401E09">
        <w:rPr>
          <w:rFonts w:ascii="Arial" w:hAnsi="Arial" w:cs="Arial"/>
          <w:sz w:val="24"/>
          <w:szCs w:val="24"/>
        </w:rPr>
        <w:t>convocadas a qualquer tempo, se houverem casos graves ou urgentes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pela Diretoria Executiva quando a maioria simples (metade mais um) dos membros com direito a voto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concordarem por meio de assinaturas e logo, a convocação não pode ser negada.</w:t>
      </w:r>
    </w:p>
    <w:p w:rsidR="006456A8" w:rsidRDefault="006456A8" w:rsidP="006456A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</w:p>
    <w:p w:rsidR="006456A8" w:rsidRDefault="006456A8" w:rsidP="00645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Eleitoral: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25</w:t>
      </w:r>
      <w:r>
        <w:rPr>
          <w:rFonts w:ascii="Arial" w:hAnsi="Arial" w:cs="Arial"/>
          <w:sz w:val="24"/>
          <w:szCs w:val="24"/>
        </w:rPr>
        <w:t xml:space="preserve"> – As chapas candidatas ao preenchimento de vaga referente à gestão da Diretoria Executiva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seguirão os critérios abaixo: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– </w:t>
      </w:r>
      <w:r>
        <w:rPr>
          <w:rFonts w:ascii="Arial" w:hAnsi="Arial" w:cs="Arial"/>
          <w:sz w:val="24"/>
          <w:szCs w:val="24"/>
        </w:rPr>
        <w:t xml:space="preserve">As chapas serão formadas por alunos do Curso de Engenharia Elétrica da UNIFAP – Campus Marco Zero, que sejam membros associados ou fundadores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– </w:t>
      </w:r>
      <w:r>
        <w:rPr>
          <w:rFonts w:ascii="Arial" w:hAnsi="Arial" w:cs="Arial"/>
          <w:sz w:val="24"/>
          <w:szCs w:val="24"/>
        </w:rPr>
        <w:t xml:space="preserve">O processo eleitoral será realizado por Comissão Eleitoral nomeada </w:t>
      </w:r>
      <w:r w:rsidRPr="0030309F">
        <w:rPr>
          <w:rFonts w:ascii="Arial" w:hAnsi="Arial" w:cs="Arial"/>
          <w:sz w:val="24"/>
          <w:szCs w:val="24"/>
        </w:rPr>
        <w:t xml:space="preserve">no mínimo </w:t>
      </w:r>
      <w:r w:rsidRPr="0030309F">
        <w:rPr>
          <w:rFonts w:ascii="Arial" w:hAnsi="Arial" w:cs="Arial"/>
          <w:b/>
          <w:sz w:val="24"/>
          <w:szCs w:val="24"/>
        </w:rPr>
        <w:t>45 dias</w:t>
      </w:r>
      <w:r w:rsidRPr="0030309F">
        <w:rPr>
          <w:rFonts w:ascii="Arial" w:hAnsi="Arial" w:cs="Arial"/>
          <w:sz w:val="24"/>
          <w:szCs w:val="24"/>
        </w:rPr>
        <w:t xml:space="preserve"> antes do término da Gestão da Diretoria Executiva, através de </w:t>
      </w:r>
      <w:r>
        <w:rPr>
          <w:rFonts w:ascii="Arial" w:hAnsi="Arial" w:cs="Arial"/>
          <w:sz w:val="24"/>
          <w:szCs w:val="24"/>
        </w:rPr>
        <w:t xml:space="preserve">Assembleia Geral. A comissão será composta </w:t>
      </w:r>
      <w:r w:rsidRPr="0030309F">
        <w:rPr>
          <w:rFonts w:ascii="Arial" w:hAnsi="Arial" w:cs="Arial"/>
          <w:sz w:val="24"/>
          <w:szCs w:val="24"/>
        </w:rPr>
        <w:t xml:space="preserve">de 03 (Três) </w:t>
      </w:r>
      <w:r>
        <w:rPr>
          <w:rFonts w:ascii="Arial" w:hAnsi="Arial" w:cs="Arial"/>
          <w:sz w:val="24"/>
          <w:szCs w:val="24"/>
        </w:rPr>
        <w:t xml:space="preserve">pessoas escolhidas entre os membros com direito a voto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, por meio de votação.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Pr="00401E09">
        <w:rPr>
          <w:rFonts w:ascii="Arial" w:hAnsi="Arial" w:cs="Arial"/>
          <w:b/>
          <w:sz w:val="24"/>
          <w:szCs w:val="24"/>
        </w:rPr>
        <w:t xml:space="preserve">3º – </w:t>
      </w:r>
      <w:r w:rsidRPr="00401E09">
        <w:rPr>
          <w:rFonts w:ascii="Arial" w:hAnsi="Arial" w:cs="Arial"/>
          <w:sz w:val="24"/>
          <w:szCs w:val="24"/>
        </w:rPr>
        <w:t xml:space="preserve">As chapas deverão constar de 12 candidatos, distribuídos da seguinte forma: </w:t>
      </w:r>
      <w:proofErr w:type="gramStart"/>
      <w:r w:rsidRPr="00401E09">
        <w:rPr>
          <w:rFonts w:ascii="Arial" w:hAnsi="Arial" w:cs="Arial"/>
          <w:sz w:val="24"/>
          <w:szCs w:val="24"/>
        </w:rPr>
        <w:t>1</w:t>
      </w:r>
      <w:proofErr w:type="gramEnd"/>
      <w:r w:rsidRPr="00401E09">
        <w:rPr>
          <w:rFonts w:ascii="Arial" w:hAnsi="Arial" w:cs="Arial"/>
          <w:sz w:val="24"/>
          <w:szCs w:val="24"/>
        </w:rPr>
        <w:t xml:space="preserve">( um) Diretor e 1(um) Vice- Diretor de Produção, 1( um) Diretor e 1(um) Vice- Diretor de Marketing, 1( um) Diretor e 1(um) Vice- Diretor de Recursos Humanos, 1( um) Diretor e 1(um) Vice- Diretor de P &amp; D e 1( um) Diretor, 1(um) Vice- Diretor Administrativo - Financeiro e 1( um) Diretor e 1(um) Vice- Diretor Presidente, </w:t>
      </w:r>
      <w:r>
        <w:rPr>
          <w:rFonts w:ascii="Arial" w:hAnsi="Arial" w:cs="Arial"/>
          <w:sz w:val="24"/>
          <w:szCs w:val="24"/>
        </w:rPr>
        <w:t>sendo que todos os membros devem ser nomeados aos respectivos cargos no ato da inscrição.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4º – </w:t>
      </w:r>
      <w:r>
        <w:rPr>
          <w:rFonts w:ascii="Arial" w:hAnsi="Arial" w:cs="Arial"/>
          <w:sz w:val="24"/>
          <w:szCs w:val="24"/>
        </w:rPr>
        <w:t xml:space="preserve">As chapas candidatas deverão ter sido aprovadas pela comissão eleitoral;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5º – </w:t>
      </w:r>
      <w:r>
        <w:rPr>
          <w:rFonts w:ascii="Arial" w:hAnsi="Arial" w:cs="Arial"/>
          <w:sz w:val="24"/>
          <w:szCs w:val="24"/>
        </w:rPr>
        <w:t xml:space="preserve">Será considerada vencedora a chapa que obtiver a maioria simples dos votos apurados (metade mais um). No caso de empate será </w:t>
      </w:r>
      <w:r>
        <w:rPr>
          <w:rFonts w:ascii="Arial" w:hAnsi="Arial" w:cs="Arial"/>
          <w:sz w:val="24"/>
          <w:szCs w:val="24"/>
        </w:rPr>
        <w:lastRenderedPageBreak/>
        <w:t xml:space="preserve">realizado segundo turno no prazo máximo de 15 dias. Havendo novo empate a decisão caberá ao Conselho de Administração, através de voto justificado;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6º – </w:t>
      </w:r>
      <w:r>
        <w:rPr>
          <w:rFonts w:ascii="Arial" w:hAnsi="Arial" w:cs="Arial"/>
          <w:sz w:val="24"/>
          <w:szCs w:val="24"/>
        </w:rPr>
        <w:t xml:space="preserve">Os integrantes da Diretoria Executiva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terão direito a </w:t>
      </w:r>
      <w:r>
        <w:rPr>
          <w:rFonts w:ascii="Arial" w:hAnsi="Arial" w:cs="Arial"/>
          <w:b/>
          <w:sz w:val="24"/>
          <w:szCs w:val="24"/>
        </w:rPr>
        <w:t>01(uma)</w:t>
      </w:r>
      <w:r>
        <w:rPr>
          <w:rFonts w:ascii="Arial" w:hAnsi="Arial" w:cs="Arial"/>
          <w:sz w:val="24"/>
          <w:szCs w:val="24"/>
        </w:rPr>
        <w:t xml:space="preserve"> reeleição;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7º – </w:t>
      </w:r>
      <w:r>
        <w:rPr>
          <w:rFonts w:ascii="Arial" w:hAnsi="Arial" w:cs="Arial"/>
          <w:sz w:val="24"/>
          <w:szCs w:val="24"/>
        </w:rPr>
        <w:t xml:space="preserve">Caso a chapa esteja concorrendo sozinha, deverá obter ao menos a maioria simples (metade mais um) dos votos válidos para a sua eleição. Se esta não atingir o número mínimo de votos estipulado caberá ao Conselho Administrativo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resolução. </w:t>
      </w:r>
    </w:p>
    <w:p w:rsidR="006456A8" w:rsidRDefault="006456A8" w:rsidP="006456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26</w:t>
      </w:r>
      <w:r>
        <w:rPr>
          <w:rFonts w:ascii="Arial" w:hAnsi="Arial" w:cs="Arial"/>
          <w:sz w:val="24"/>
          <w:szCs w:val="24"/>
        </w:rPr>
        <w:t xml:space="preserve"> – Compete a </w:t>
      </w:r>
      <w:r>
        <w:rPr>
          <w:rFonts w:ascii="Arial" w:hAnsi="Arial" w:cs="Arial"/>
          <w:b/>
          <w:sz w:val="24"/>
          <w:szCs w:val="24"/>
        </w:rPr>
        <w:t>Comissão Eleitoral</w:t>
      </w:r>
      <w:r>
        <w:rPr>
          <w:rFonts w:ascii="Arial" w:hAnsi="Arial" w:cs="Arial"/>
          <w:sz w:val="24"/>
          <w:szCs w:val="24"/>
        </w:rPr>
        <w:t>:</w:t>
      </w:r>
    </w:p>
    <w:p w:rsidR="006456A8" w:rsidRPr="00401E09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E09">
        <w:rPr>
          <w:rFonts w:ascii="Arial" w:hAnsi="Arial" w:cs="Arial"/>
          <w:sz w:val="24"/>
          <w:szCs w:val="24"/>
        </w:rPr>
        <w:t xml:space="preserve">I. Elaborar o Regulamento das Eleições;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Garantir a lisura do processo eleitoral, cuidando do bom andamento da votação e apuração, assim como fiscalizar e executar os dispositivos fixados neste Estatuto e no Edital de Eleições;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Estabelecer prazo para a campanha eleitoral e fiscalizar o cumprimento idôneo desta;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Receber reclames interpostos à votação e dar-lhes resolução imediata;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Providenciar apuração dos votos e encaminhar o resultado final, acompanhado da respectiva ata e documentação, à Diretoria Executiva.</w:t>
      </w:r>
    </w:p>
    <w:p w:rsidR="006456A8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27</w:t>
      </w:r>
      <w:r>
        <w:rPr>
          <w:rFonts w:ascii="Arial" w:hAnsi="Arial" w:cs="Arial"/>
          <w:sz w:val="24"/>
          <w:szCs w:val="24"/>
        </w:rPr>
        <w:t xml:space="preserve"> – O Edital de convocação de Eleições deverá ser fixado em lugar devido, nos murais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 e onde mais se fizer visto e necessário, no mínimo </w:t>
      </w:r>
      <w:r w:rsidRPr="00401E09">
        <w:rPr>
          <w:rFonts w:ascii="Arial" w:hAnsi="Arial" w:cs="Arial"/>
          <w:b/>
          <w:sz w:val="24"/>
          <w:szCs w:val="24"/>
        </w:rPr>
        <w:t>01(uma) semana</w:t>
      </w:r>
      <w:r>
        <w:rPr>
          <w:rFonts w:ascii="Arial" w:hAnsi="Arial" w:cs="Arial"/>
          <w:sz w:val="24"/>
          <w:szCs w:val="24"/>
        </w:rPr>
        <w:t xml:space="preserve"> antes da data marcada para as eleições. 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28</w:t>
      </w:r>
      <w:r>
        <w:rPr>
          <w:rFonts w:ascii="Arial" w:hAnsi="Arial" w:cs="Arial"/>
          <w:sz w:val="24"/>
          <w:szCs w:val="24"/>
        </w:rPr>
        <w:t xml:space="preserve"> - Logo após o término das eleições, iniciada a terminada a apuração, a comissão eleitoral proclamará oficialmente o resultado das eleições indicando a chapa vencedora.  </w:t>
      </w:r>
    </w:p>
    <w:p w:rsidR="006456A8" w:rsidRPr="00401E09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29</w:t>
      </w:r>
      <w:r>
        <w:rPr>
          <w:rFonts w:ascii="Arial" w:hAnsi="Arial" w:cs="Arial"/>
          <w:sz w:val="24"/>
          <w:szCs w:val="24"/>
        </w:rPr>
        <w:t xml:space="preserve"> - A partir da assinatura da ata de posse da chapa que assumirá nova gestão, a gestão anterior estará eximida automaticamente de qualquer responsabilidade sob serviços prestados ou atos praticados a terceiros em </w:t>
      </w:r>
      <w:r>
        <w:rPr>
          <w:rFonts w:ascii="Arial" w:hAnsi="Arial" w:cs="Arial"/>
          <w:sz w:val="24"/>
          <w:szCs w:val="24"/>
        </w:rPr>
        <w:lastRenderedPageBreak/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ENGENHARIA, </w:t>
      </w:r>
      <w:r w:rsidRPr="00401E09">
        <w:rPr>
          <w:rFonts w:ascii="Arial" w:hAnsi="Arial" w:cs="Arial"/>
          <w:sz w:val="24"/>
          <w:szCs w:val="24"/>
        </w:rPr>
        <w:t xml:space="preserve">desde que já tenha prestado contas e as mesmas tenham sido apreciadas, votadas e aprovadas em assembleia geral. </w:t>
      </w:r>
    </w:p>
    <w:p w:rsidR="006456A8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30</w:t>
      </w:r>
      <w:r>
        <w:rPr>
          <w:rFonts w:ascii="Arial" w:hAnsi="Arial" w:cs="Arial"/>
          <w:sz w:val="24"/>
          <w:szCs w:val="24"/>
        </w:rPr>
        <w:t xml:space="preserve"> – 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 será extinta a qualquer tempo quando, por decisão de maioria simples (metade mais um) dos integrantes de seu Conselho de Administração e da Diretoria Executiva:</w:t>
      </w:r>
    </w:p>
    <w:p w:rsidR="006456A8" w:rsidRDefault="006456A8" w:rsidP="006456A8">
      <w:pPr>
        <w:pStyle w:val="PargrafodaLista1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Deixar de desempenhar efetivamente as atividades a que se destina;</w:t>
      </w:r>
    </w:p>
    <w:p w:rsidR="006456A8" w:rsidRDefault="006456A8" w:rsidP="006456A8">
      <w:pPr>
        <w:pStyle w:val="PargrafodaLista1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Aplicar as importâncias representadas por auxílio, subvenções ou demais contribuições, em fins diversos dos previstos neste Estatuto </w:t>
      </w:r>
      <w:r w:rsidRPr="0030309F">
        <w:rPr>
          <w:rFonts w:ascii="Arial" w:hAnsi="Arial" w:cs="Arial"/>
          <w:sz w:val="24"/>
          <w:szCs w:val="24"/>
        </w:rPr>
        <w:t xml:space="preserve">e se houver </w:t>
      </w:r>
      <w:r>
        <w:rPr>
          <w:rFonts w:ascii="Arial" w:hAnsi="Arial" w:cs="Arial"/>
          <w:sz w:val="24"/>
          <w:szCs w:val="24"/>
        </w:rPr>
        <w:t>no Regimento Interno.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31</w:t>
      </w:r>
      <w:r>
        <w:rPr>
          <w:rFonts w:ascii="Arial" w:hAnsi="Arial" w:cs="Arial"/>
          <w:sz w:val="24"/>
          <w:szCs w:val="24"/>
        </w:rPr>
        <w:t xml:space="preserve"> – A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 também será extinta caso não haja, em período de eleição, chapa concorrente a vaga para gestão da </w:t>
      </w:r>
      <w:proofErr w:type="gramStart"/>
      <w:r>
        <w:rPr>
          <w:rFonts w:ascii="Arial" w:hAnsi="Arial" w:cs="Arial"/>
          <w:sz w:val="24"/>
          <w:szCs w:val="24"/>
        </w:rPr>
        <w:t>Diretoria</w:t>
      </w:r>
      <w:proofErr w:type="gramEnd"/>
      <w:r>
        <w:rPr>
          <w:rFonts w:ascii="Arial" w:hAnsi="Arial" w:cs="Arial"/>
          <w:sz w:val="24"/>
          <w:szCs w:val="24"/>
        </w:rPr>
        <w:t xml:space="preserve"> Executiva.</w:t>
      </w:r>
    </w:p>
    <w:p w:rsidR="006456A8" w:rsidRPr="00401E09" w:rsidRDefault="006456A8" w:rsidP="006456A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 –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 só poderá ser extinta,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01E09">
        <w:rPr>
          <w:rFonts w:ascii="Arial" w:hAnsi="Arial" w:cs="Arial"/>
          <w:sz w:val="24"/>
          <w:szCs w:val="24"/>
        </w:rPr>
        <w:t>após se constatar não haver contratos pendentes de conclusão.</w:t>
      </w:r>
    </w:p>
    <w:p w:rsidR="006456A8" w:rsidRDefault="006456A8" w:rsidP="006456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:rsidR="006456A8" w:rsidRDefault="006456A8" w:rsidP="00645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Finais e Transitórias: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32</w:t>
      </w:r>
      <w:r>
        <w:rPr>
          <w:rFonts w:ascii="Arial" w:hAnsi="Arial" w:cs="Arial"/>
          <w:sz w:val="24"/>
          <w:szCs w:val="24"/>
        </w:rPr>
        <w:t xml:space="preserve"> – Em quaisquer atos que envolvam obrigações sociais, inclusive assinatura de contratos, emissões de cheques, ordens de pagamento, na constituição de procuradores e nas movimentações bancárias a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 será representada pelo Diretor Geral e pelo Diretor de Finanças. </w:t>
      </w:r>
    </w:p>
    <w:p w:rsidR="006456A8" w:rsidRDefault="006456A8" w:rsidP="006456A8">
      <w:pPr>
        <w:spacing w:after="0" w:line="360" w:lineRule="auto"/>
        <w:ind w:firstLineChars="366" w:firstLine="8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33</w:t>
      </w:r>
      <w:r>
        <w:rPr>
          <w:rFonts w:ascii="Arial" w:hAnsi="Arial" w:cs="Arial"/>
          <w:sz w:val="24"/>
          <w:szCs w:val="24"/>
        </w:rPr>
        <w:t xml:space="preserve"> – Todo e qualquer serviço prestado pelo </w:t>
      </w:r>
      <w:r>
        <w:rPr>
          <w:rFonts w:ascii="Arial" w:hAnsi="Arial" w:cs="Arial"/>
          <w:b/>
          <w:sz w:val="24"/>
          <w:szCs w:val="24"/>
        </w:rPr>
        <w:t>TESLA ENGENHARIA</w:t>
      </w:r>
      <w:r>
        <w:rPr>
          <w:rFonts w:ascii="Arial" w:hAnsi="Arial" w:cs="Arial"/>
          <w:sz w:val="24"/>
          <w:szCs w:val="24"/>
        </w:rPr>
        <w:t xml:space="preserve"> deverá, obrigatoriamente, ser orientado pelo Conselho de Administração, onde os mesmos serão corresponsáveis pelos resultados apresentados aos clientes. 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34</w:t>
      </w:r>
      <w:r>
        <w:rPr>
          <w:rFonts w:ascii="Arial" w:hAnsi="Arial" w:cs="Arial"/>
          <w:sz w:val="24"/>
          <w:szCs w:val="24"/>
        </w:rPr>
        <w:t xml:space="preserve"> – É vedada a remuneração aos integrantes do Conselho de Administração e da Diretoria Executiva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, bem como a distribuição de qualquer bonificação ou vantagem aos seus membros. </w:t>
      </w:r>
    </w:p>
    <w:p w:rsidR="006456A8" w:rsidRDefault="006456A8" w:rsidP="006456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35</w:t>
      </w:r>
      <w:r>
        <w:rPr>
          <w:rFonts w:ascii="Arial" w:hAnsi="Arial" w:cs="Arial"/>
          <w:sz w:val="24"/>
          <w:szCs w:val="24"/>
        </w:rPr>
        <w:t xml:space="preserve"> – Os membros que renunciarem ou forem afastados do exercício de seus mandatos poderão ser substituídos das seguintes formas: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 Sendo da Diretoria Executiva, caberá ao Conselho de Administração indicar um suplente substituto que será escolhido entre os integrantes do corpo discente de Engenharia Elétrica da UNIFAP e encaminhar seu nome a votação para aprovação em reunião da Diretoria Executiva.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Sendo do Conselho de Administração, caberá a Diretoria Executiva a sua indicação dentre o corpo docente de Engenharia Elétrica da UNIFAP para aprovação do Conselho.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36</w:t>
      </w:r>
      <w:r>
        <w:rPr>
          <w:rFonts w:ascii="Arial" w:hAnsi="Arial" w:cs="Arial"/>
          <w:sz w:val="24"/>
          <w:szCs w:val="24"/>
        </w:rPr>
        <w:t xml:space="preserve"> – O presente Estatuto poderá ser alterado a qualquer tempo, após proposta discutida e aprovada em Assembleia Geral através do voto afirmativo da maioria simples (metade mais um) dos membros com direito a voto presentes na respectiva Assembleia.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As alterações neste Estatuto deverão ser registradas em instrumento público, casos contrários não serão válidos.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37</w:t>
      </w:r>
      <w:r>
        <w:rPr>
          <w:rFonts w:ascii="Arial" w:hAnsi="Arial" w:cs="Arial"/>
          <w:sz w:val="24"/>
          <w:szCs w:val="24"/>
        </w:rPr>
        <w:t xml:space="preserve"> – Considera-se como parte complementar a este Estatuto o Regimento Interno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ENGENHARIA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38</w:t>
      </w:r>
      <w:r>
        <w:rPr>
          <w:rFonts w:ascii="Arial" w:hAnsi="Arial" w:cs="Arial"/>
          <w:sz w:val="24"/>
          <w:szCs w:val="24"/>
        </w:rPr>
        <w:t xml:space="preserve"> – Os casos omissos que não sejam resolvidos</w:t>
      </w:r>
      <w:r w:rsidRPr="00401E09">
        <w:rPr>
          <w:rFonts w:ascii="Arial" w:hAnsi="Arial" w:cs="Arial"/>
          <w:sz w:val="24"/>
          <w:szCs w:val="24"/>
        </w:rPr>
        <w:t xml:space="preserve"> por este </w:t>
      </w:r>
      <w:r>
        <w:rPr>
          <w:rFonts w:ascii="Arial" w:hAnsi="Arial" w:cs="Arial"/>
          <w:sz w:val="24"/>
          <w:szCs w:val="24"/>
        </w:rPr>
        <w:t xml:space="preserve">Estatuto, nem pelo Regimento Interno serão submetidos à deliberação da Assembleia Geral, pelo voto da maioria absoluta de seus membros com direito a voto.  </w:t>
      </w: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4530" w:rsidRDefault="00B64530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6A8" w:rsidRDefault="006456A8" w:rsidP="006456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4530" w:rsidRDefault="00B64530" w:rsidP="006456A8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6456A8" w:rsidRPr="00B64530" w:rsidRDefault="006456A8" w:rsidP="006456A8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B64530">
        <w:rPr>
          <w:rFonts w:ascii="Arial" w:hAnsi="Arial" w:cs="Arial"/>
          <w:b/>
          <w:sz w:val="24"/>
          <w:szCs w:val="24"/>
        </w:rPr>
        <w:t>Macapá-AP, 16 de junho de 2016.</w:t>
      </w:r>
    </w:p>
    <w:p w:rsidR="006456A8" w:rsidRDefault="006456A8" w:rsidP="006456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456A8" w:rsidRDefault="00D04572" w:rsidP="006456A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045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36F2" wp14:editId="3770C485">
                <wp:simplePos x="0" y="0"/>
                <wp:positionH relativeFrom="column">
                  <wp:posOffset>2795270</wp:posOffset>
                </wp:positionH>
                <wp:positionV relativeFrom="paragraph">
                  <wp:posOffset>28575</wp:posOffset>
                </wp:positionV>
                <wp:extent cx="2362200" cy="14478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72" w:rsidRDefault="00D04572" w:rsidP="00D04572"/>
                          <w:p w:rsidR="00D04572" w:rsidRDefault="00D04572" w:rsidP="00D04572"/>
                          <w:p w:rsidR="00D04572" w:rsidRPr="00D04572" w:rsidRDefault="00D04572" w:rsidP="00D04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D04572" w:rsidRPr="00D04572" w:rsidRDefault="00D04572" w:rsidP="00D04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Advogado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0.1pt;margin-top:2.25pt;width:186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">
                <v:textbox>
                  <w:txbxContent>
                    <w:p w:rsidR="00D04572" w:rsidRDefault="00D04572" w:rsidP="00D04572"/>
                    <w:p w:rsidR="00D04572" w:rsidRDefault="00D04572" w:rsidP="00D04572"/>
                    <w:p w:rsidR="00D04572" w:rsidRPr="00D04572" w:rsidRDefault="00D04572" w:rsidP="00D045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D04572" w:rsidRPr="00D04572" w:rsidRDefault="00D04572" w:rsidP="00D045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Advogado</w:t>
                      </w:r>
                    </w:p>
                  </w:txbxContent>
                </v:textbox>
              </v:shape>
            </w:pict>
          </mc:Fallback>
        </mc:AlternateContent>
      </w:r>
      <w:r w:rsidRPr="00D045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4823" wp14:editId="3BF21CD0">
                <wp:simplePos x="0" y="0"/>
                <wp:positionH relativeFrom="column">
                  <wp:posOffset>-395605</wp:posOffset>
                </wp:positionH>
                <wp:positionV relativeFrom="paragraph">
                  <wp:posOffset>0</wp:posOffset>
                </wp:positionV>
                <wp:extent cx="2362200" cy="1447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72" w:rsidRDefault="00D04572"/>
                          <w:p w:rsidR="00D04572" w:rsidRDefault="00D04572"/>
                          <w:p w:rsidR="00D04572" w:rsidRPr="00D04572" w:rsidRDefault="00D04572" w:rsidP="00D04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D04572" w:rsidRPr="00D04572" w:rsidRDefault="00D04572" w:rsidP="00D04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04572">
                              <w:rPr>
                                <w:rFonts w:ascii="Times New Roman" w:hAnsi="Times New Roman" w:cs="Times New Roman"/>
                              </w:rPr>
                              <w:t>Jardeson</w:t>
                            </w:r>
                            <w:proofErr w:type="spellEnd"/>
                            <w:r w:rsidRPr="00D04572">
                              <w:rPr>
                                <w:rFonts w:ascii="Times New Roman" w:hAnsi="Times New Roman" w:cs="Times New Roman"/>
                              </w:rPr>
                              <w:t xml:space="preserve"> dos </w:t>
                            </w:r>
                            <w:proofErr w:type="gramStart"/>
                            <w:r w:rsidRPr="00D04572">
                              <w:rPr>
                                <w:rFonts w:ascii="Times New Roman" w:hAnsi="Times New Roman" w:cs="Times New Roman"/>
                              </w:rPr>
                              <w:t>Santos Lima</w:t>
                            </w:r>
                            <w:proofErr w:type="gramEnd"/>
                          </w:p>
                          <w:p w:rsidR="00D04572" w:rsidRPr="00D04572" w:rsidRDefault="00D04572" w:rsidP="00D04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572">
                              <w:rPr>
                                <w:rFonts w:ascii="Times New Roman" w:hAnsi="Times New Roman" w:cs="Times New Roman"/>
                              </w:rPr>
                              <w:t>Diretor 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15pt;margin-top:0;width:18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">
                <v:textbox>
                  <w:txbxContent>
                    <w:p w:rsidR="00D04572" w:rsidRDefault="00D04572"/>
                    <w:p w:rsidR="00D04572" w:rsidRDefault="00D04572"/>
                    <w:p w:rsidR="00D04572" w:rsidRPr="00D04572" w:rsidRDefault="00D04572" w:rsidP="00D045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D04572" w:rsidRPr="00D04572" w:rsidRDefault="00D04572" w:rsidP="00D045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04572">
                        <w:rPr>
                          <w:rFonts w:ascii="Times New Roman" w:hAnsi="Times New Roman" w:cs="Times New Roman"/>
                        </w:rPr>
                        <w:t>Jardeson</w:t>
                      </w:r>
                      <w:proofErr w:type="spellEnd"/>
                      <w:r w:rsidRPr="00D04572">
                        <w:rPr>
                          <w:rFonts w:ascii="Times New Roman" w:hAnsi="Times New Roman" w:cs="Times New Roman"/>
                        </w:rPr>
                        <w:t xml:space="preserve"> dos </w:t>
                      </w:r>
                      <w:proofErr w:type="gramStart"/>
                      <w:r w:rsidRPr="00D04572">
                        <w:rPr>
                          <w:rFonts w:ascii="Times New Roman" w:hAnsi="Times New Roman" w:cs="Times New Roman"/>
                        </w:rPr>
                        <w:t>Santos Lima</w:t>
                      </w:r>
                      <w:proofErr w:type="gramEnd"/>
                    </w:p>
                    <w:p w:rsidR="00D04572" w:rsidRPr="00D04572" w:rsidRDefault="00D04572" w:rsidP="00D045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4572">
                        <w:rPr>
                          <w:rFonts w:ascii="Times New Roman" w:hAnsi="Times New Roman" w:cs="Times New Roman"/>
                        </w:rPr>
                        <w:t>Diretor 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6456A8" w:rsidRDefault="006456A8" w:rsidP="00D04572">
      <w:pPr>
        <w:jc w:val="right"/>
        <w:rPr>
          <w:rFonts w:ascii="Arial" w:hAnsi="Arial" w:cs="Arial"/>
          <w:sz w:val="24"/>
          <w:szCs w:val="24"/>
        </w:rPr>
      </w:pPr>
    </w:p>
    <w:p w:rsidR="00851EAD" w:rsidRPr="00851EAD" w:rsidRDefault="00851EAD" w:rsidP="006456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7C7C" w:rsidRPr="00670606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07C7C" w:rsidRPr="00670606" w:rsidSect="00931DC4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C9" w:rsidRDefault="002247C9" w:rsidP="001502C7">
      <w:pPr>
        <w:spacing w:after="0" w:line="240" w:lineRule="auto"/>
      </w:pPr>
      <w:r>
        <w:separator/>
      </w:r>
    </w:p>
  </w:endnote>
  <w:endnote w:type="continuationSeparator" w:id="0">
    <w:p w:rsidR="002247C9" w:rsidRDefault="002247C9" w:rsidP="0015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8" w:rsidRDefault="006908E8" w:rsidP="00F63B9F">
    <w:pPr>
      <w:pStyle w:val="Rodap"/>
      <w:pBdr>
        <w:top w:val="thinThickSmallGap" w:sz="24" w:space="1" w:color="auto"/>
      </w:pBdr>
      <w:jc w:val="right"/>
    </w:pPr>
    <w:r>
      <w:fldChar w:fldCharType="begin"/>
    </w:r>
    <w:r>
      <w:instrText xml:space="preserve"> TIME \@ "d' de 'MMMM' de 'yyyy" </w:instrText>
    </w:r>
    <w:r>
      <w:fldChar w:fldCharType="separate"/>
    </w:r>
    <w:r w:rsidR="006456A8">
      <w:rPr>
        <w:noProof/>
      </w:rPr>
      <w:t>30 de maio de 2018</w:t>
    </w:r>
    <w:r>
      <w:fldChar w:fldCharType="end"/>
    </w:r>
  </w:p>
  <w:p w:rsidR="006908E8" w:rsidRPr="00F63B9F" w:rsidRDefault="00A177D3" w:rsidP="006908E8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tesla</w:t>
    </w:r>
    <w:r w:rsidR="00F63B9F">
      <w:rPr>
        <w:rFonts w:ascii="Arial" w:hAnsi="Arial" w:cs="Arial"/>
        <w:sz w:val="24"/>
        <w:szCs w:val="24"/>
      </w:rPr>
      <w:t>eng</w:t>
    </w:r>
    <w:r>
      <w:rPr>
        <w:rFonts w:ascii="Arial" w:hAnsi="Arial" w:cs="Arial"/>
        <w:sz w:val="24"/>
        <w:szCs w:val="24"/>
      </w:rPr>
      <w:t>10</w:t>
    </w:r>
    <w:r w:rsidR="00F63B9F">
      <w:rPr>
        <w:rFonts w:ascii="Arial" w:hAnsi="Arial" w:cs="Arial"/>
        <w:sz w:val="24"/>
        <w:szCs w:val="24"/>
      </w:rPr>
      <w:t>@</w:t>
    </w:r>
    <w:r>
      <w:rPr>
        <w:rFonts w:ascii="Arial" w:hAnsi="Arial" w:cs="Arial"/>
        <w:sz w:val="24"/>
        <w:szCs w:val="24"/>
      </w:rPr>
      <w:t>gmail</w:t>
    </w:r>
    <w:r w:rsidR="00F63B9F">
      <w:rPr>
        <w:rFonts w:ascii="Arial" w:hAnsi="Arial" w:cs="Arial"/>
        <w:sz w:val="24"/>
        <w:szCs w:val="24"/>
      </w:rPr>
      <w:t>.com</w:t>
    </w:r>
  </w:p>
  <w:p w:rsidR="006908E8" w:rsidRPr="00F63B9F" w:rsidRDefault="00F63B9F" w:rsidP="00F63B9F">
    <w:pPr>
      <w:pStyle w:val="Rodap"/>
      <w:jc w:val="center"/>
      <w:rPr>
        <w:rFonts w:ascii="Arial" w:hAnsi="Arial" w:cs="Arial"/>
        <w:sz w:val="24"/>
        <w:szCs w:val="24"/>
      </w:rPr>
    </w:pPr>
    <w:r w:rsidRPr="00F63B9F">
      <w:rPr>
        <w:rFonts w:ascii="Arial" w:hAnsi="Arial" w:cs="Arial"/>
        <w:sz w:val="24"/>
        <w:szCs w:val="24"/>
      </w:rPr>
      <w:t xml:space="preserve">Rod. Juscelino Kubitschek, KM-02 Jardim Marco Zero Macapá - AP </w:t>
    </w:r>
  </w:p>
  <w:p w:rsidR="006908E8" w:rsidRDefault="00690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C9" w:rsidRDefault="002247C9" w:rsidP="001502C7">
      <w:pPr>
        <w:spacing w:after="0" w:line="240" w:lineRule="auto"/>
      </w:pPr>
      <w:r>
        <w:separator/>
      </w:r>
    </w:p>
  </w:footnote>
  <w:footnote w:type="continuationSeparator" w:id="0">
    <w:p w:rsidR="002247C9" w:rsidRDefault="002247C9" w:rsidP="0015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C4" w:rsidRDefault="00F63B9F" w:rsidP="00931DC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85949" cy="885949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elet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9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2C7" w:rsidRDefault="001502C7" w:rsidP="00931DC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931DC4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1082040" y="449580"/>
          <wp:positionH relativeFrom="margin">
            <wp:align>center</wp:align>
          </wp:positionH>
          <wp:positionV relativeFrom="margin">
            <wp:align>center</wp:align>
          </wp:positionV>
          <wp:extent cx="5400040" cy="54000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la Logo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C4" w:rsidRPr="00931DC4">
      <w:rPr>
        <w:rFonts w:ascii="Arial" w:hAnsi="Arial" w:cs="Arial"/>
        <w:b/>
        <w:sz w:val="24"/>
        <w:szCs w:val="24"/>
      </w:rPr>
      <w:t xml:space="preserve">UNIVERSIDADE </w:t>
    </w:r>
    <w:r w:rsidR="00931DC4">
      <w:rPr>
        <w:rFonts w:ascii="Arial" w:hAnsi="Arial" w:cs="Arial"/>
        <w:b/>
        <w:sz w:val="24"/>
        <w:szCs w:val="24"/>
      </w:rPr>
      <w:t>FEDERAL DO AMAPÁ</w:t>
    </w:r>
  </w:p>
  <w:p w:rsidR="00931DC4" w:rsidRPr="00931DC4" w:rsidRDefault="00931DC4" w:rsidP="006908E8">
    <w:pPr>
      <w:pStyle w:val="Cabealho"/>
      <w:pBdr>
        <w:bottom w:val="thinThickSmallGap" w:sz="2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EMPRESA JÚNIOR TESLA ENGENHARIA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871"/>
    <w:multiLevelType w:val="multilevel"/>
    <w:tmpl w:val="10E54871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071F9"/>
    <w:multiLevelType w:val="multilevel"/>
    <w:tmpl w:val="119071F9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D5828BC"/>
    <w:multiLevelType w:val="multilevel"/>
    <w:tmpl w:val="3D5828B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4D163F"/>
    <w:multiLevelType w:val="multilevel"/>
    <w:tmpl w:val="434D163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3"/>
    <w:rsid w:val="00007C7C"/>
    <w:rsid w:val="001502C7"/>
    <w:rsid w:val="001B0EE7"/>
    <w:rsid w:val="002247C9"/>
    <w:rsid w:val="0038495A"/>
    <w:rsid w:val="00394E9D"/>
    <w:rsid w:val="003C07D2"/>
    <w:rsid w:val="003F43FE"/>
    <w:rsid w:val="00582CFE"/>
    <w:rsid w:val="005E2ACC"/>
    <w:rsid w:val="006456A8"/>
    <w:rsid w:val="006559D7"/>
    <w:rsid w:val="00663DC6"/>
    <w:rsid w:val="00670606"/>
    <w:rsid w:val="006908E8"/>
    <w:rsid w:val="006F1A25"/>
    <w:rsid w:val="00767F19"/>
    <w:rsid w:val="007C2535"/>
    <w:rsid w:val="00851EAD"/>
    <w:rsid w:val="00931DC4"/>
    <w:rsid w:val="0094709B"/>
    <w:rsid w:val="009E7A6F"/>
    <w:rsid w:val="00A177D3"/>
    <w:rsid w:val="00A21AD0"/>
    <w:rsid w:val="00A81FED"/>
    <w:rsid w:val="00AA3D34"/>
    <w:rsid w:val="00B357A4"/>
    <w:rsid w:val="00B64530"/>
    <w:rsid w:val="00D04572"/>
    <w:rsid w:val="00D07BE5"/>
    <w:rsid w:val="00DB4B19"/>
    <w:rsid w:val="00F16F60"/>
    <w:rsid w:val="00F63B9F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2C7"/>
  </w:style>
  <w:style w:type="paragraph" w:styleId="Rodap">
    <w:name w:val="footer"/>
    <w:basedOn w:val="Normal"/>
    <w:link w:val="Rodap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2C7"/>
  </w:style>
  <w:style w:type="character" w:styleId="TextodoEspaoReservado">
    <w:name w:val="Placeholder Text"/>
    <w:basedOn w:val="Fontepargpadro"/>
    <w:uiPriority w:val="99"/>
    <w:semiHidden/>
    <w:rsid w:val="006908E8"/>
    <w:rPr>
      <w:color w:val="808080"/>
    </w:rPr>
  </w:style>
  <w:style w:type="character" w:styleId="Hyperlink">
    <w:name w:val="Hyperlink"/>
    <w:basedOn w:val="Fontepargpadro"/>
    <w:uiPriority w:val="99"/>
    <w:unhideWhenUsed/>
    <w:rsid w:val="006908E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7C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6A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64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2C7"/>
  </w:style>
  <w:style w:type="paragraph" w:styleId="Rodap">
    <w:name w:val="footer"/>
    <w:basedOn w:val="Normal"/>
    <w:link w:val="Rodap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2C7"/>
  </w:style>
  <w:style w:type="character" w:styleId="TextodoEspaoReservado">
    <w:name w:val="Placeholder Text"/>
    <w:basedOn w:val="Fontepargpadro"/>
    <w:uiPriority w:val="99"/>
    <w:semiHidden/>
    <w:rsid w:val="006908E8"/>
    <w:rPr>
      <w:color w:val="808080"/>
    </w:rPr>
  </w:style>
  <w:style w:type="character" w:styleId="Hyperlink">
    <w:name w:val="Hyperlink"/>
    <w:basedOn w:val="Fontepargpadro"/>
    <w:uiPriority w:val="99"/>
    <w:unhideWhenUsed/>
    <w:rsid w:val="006908E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7C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6A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6536\Downloads\Modelo%20Tesl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02A9-C653-46AF-81F6-EBD5EDB1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Tesla</Template>
  <TotalTime>132</TotalTime>
  <Pages>15</Pages>
  <Words>3341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dos Santos Sarges</dc:creator>
  <cp:keywords/>
  <dc:description/>
  <cp:lastModifiedBy>Cliente</cp:lastModifiedBy>
  <cp:revision>20</cp:revision>
  <dcterms:created xsi:type="dcterms:W3CDTF">2017-11-24T12:18:00Z</dcterms:created>
  <dcterms:modified xsi:type="dcterms:W3CDTF">2018-05-30T12:03:00Z</dcterms:modified>
</cp:coreProperties>
</file>