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977" w14:textId="77777777" w:rsidR="00611D30" w:rsidRDefault="00611D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22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B0A8CA" w14:textId="77777777" w:rsidR="00611D30" w:rsidRDefault="00611D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22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483011" w14:textId="77777777" w:rsidR="00611D3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222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D17F65" wp14:editId="271137A9">
            <wp:simplePos x="0" y="0"/>
            <wp:positionH relativeFrom="column">
              <wp:posOffset>2849880</wp:posOffset>
            </wp:positionH>
            <wp:positionV relativeFrom="paragraph">
              <wp:posOffset>231775</wp:posOffset>
            </wp:positionV>
            <wp:extent cx="384810" cy="594995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8B832" w14:textId="77777777" w:rsidR="00611D30" w:rsidRDefault="00611D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6F1C98" w14:textId="77777777" w:rsidR="00611D3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Universidade Federal do Amapá</w:t>
      </w:r>
    </w:p>
    <w:p w14:paraId="5BA8E987" w14:textId="77777777" w:rsidR="00611D3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Pró-Reitoria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Ensino de Graduação </w:t>
      </w:r>
    </w:p>
    <w:p w14:paraId="7A13D8F9" w14:textId="77777777" w:rsidR="00611D3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Coordenação do Curso de Licenciatura em História</w:t>
      </w:r>
    </w:p>
    <w:p w14:paraId="6677CF1A" w14:textId="77777777" w:rsidR="00611D3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Horário 2º. Semestre de 2022</w:t>
      </w:r>
    </w:p>
    <w:p w14:paraId="1D51020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C75108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910C6F" wp14:editId="0996E774">
                <wp:simplePos x="0" y="0"/>
                <wp:positionH relativeFrom="column">
                  <wp:posOffset>2192654</wp:posOffset>
                </wp:positionH>
                <wp:positionV relativeFrom="paragraph">
                  <wp:posOffset>69215</wp:posOffset>
                </wp:positionV>
                <wp:extent cx="2019300" cy="5810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10A6B1" w14:textId="77777777" w:rsidR="0078791A" w:rsidRDefault="00000000" w:rsidP="000520F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2018.1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2192654</wp:posOffset>
                </wp:positionH>
                <wp:positionV relativeFrom="paragraph">
                  <wp:posOffset>69215</wp:posOffset>
                </wp:positionV>
                <wp:extent cx="2019300" cy="581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7C8A3B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CFC99B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7626C9" w14:textId="77777777" w:rsidR="00611D30" w:rsidRDefault="00611D30">
      <w:pPr>
        <w:pStyle w:val="Ttulo1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DBAC104" w14:textId="77777777" w:rsidR="00611D30" w:rsidRDefault="00611D30">
      <w:pPr>
        <w:pStyle w:val="Ttulo1"/>
        <w:rPr>
          <w:rFonts w:ascii="Times New Roman" w:eastAsia="Times New Roman" w:hAnsi="Times New Roman" w:cs="Times New Roman"/>
          <w:sz w:val="22"/>
          <w:szCs w:val="22"/>
        </w:rPr>
      </w:pPr>
    </w:p>
    <w:p w14:paraId="508B81AE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TARDE</w:t>
      </w:r>
    </w:p>
    <w:p w14:paraId="12FAD824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C428E15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60518D86" w14:textId="77777777" w:rsidR="00611D30" w:rsidRDefault="00611D3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851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246"/>
        <w:gridCol w:w="1509"/>
        <w:gridCol w:w="1509"/>
        <w:gridCol w:w="1619"/>
        <w:gridCol w:w="1612"/>
        <w:gridCol w:w="1336"/>
      </w:tblGrid>
      <w:tr w:rsidR="00611D30" w14:paraId="4329FAA5" w14:textId="77777777"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3AF3BFA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49CA7A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8D9B17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279708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7DFC10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DFC909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D43F56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SÁBADO</w:t>
            </w:r>
          </w:p>
        </w:tc>
      </w:tr>
      <w:tr w:rsidR="00611D30" w14:paraId="71353E33" w14:textId="77777777">
        <w:trPr>
          <w:trHeight w:val="285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817118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CDC87C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Ana Cristina da R. Silva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352946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Lara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Ferreira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213C720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BCAE7B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2278609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14DD01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1D30" w14:paraId="73462695" w14:textId="77777777">
        <w:trPr>
          <w:trHeight w:val="285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2A012A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</w:t>
            </w:r>
          </w:p>
          <w:p w14:paraId="71F9634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762218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AD6C18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A18C111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2B375AE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9B65926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386BE7A" w14:textId="77777777" w:rsidR="00611D30" w:rsidRDefault="00611D3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72C32FA2" w14:textId="77777777">
        <w:trPr>
          <w:trHeight w:val="709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543214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  <w:p w14:paraId="5B60AA6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6775804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B78565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2941221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588585F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AB3334B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7C3849D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CDB7AB3" w14:textId="77777777">
        <w:trPr>
          <w:trHeight w:val="715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507475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  <w:p w14:paraId="4347FD2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BC80F12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4F7051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38A7416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1941CB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A1ECFE7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B1AC3EF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11D30" w14:paraId="76158BF5" w14:textId="77777777">
        <w:trPr>
          <w:trHeight w:val="1127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AFED47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</w:t>
            </w:r>
          </w:p>
          <w:p w14:paraId="7D29658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8287110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286534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IV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63468F5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53AB6D60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28FDBB5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3EC94CF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D30" w14:paraId="2E055F8D" w14:textId="77777777">
        <w:trPr>
          <w:trHeight w:val="698"/>
        </w:trPr>
        <w:tc>
          <w:tcPr>
            <w:tcW w:w="10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3A7302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  <w:p w14:paraId="2FEE8B8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2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D6C7C15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5E125F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IV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97B5E8F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CE77355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640667D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FA87E6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1F2F7812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7B1E07D4" w14:textId="77777777" w:rsidR="00611D30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Estágio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Superv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I– 3ª pela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manhã  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tiver que lançar horário pois é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módulo livre</w:t>
      </w:r>
    </w:p>
    <w:p w14:paraId="4A1F402F" w14:textId="77777777" w:rsidR="00611D30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Estágio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Superv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IV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4a pela manhã se tiver que lançar horário pois é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módulo livre</w:t>
      </w:r>
    </w:p>
    <w:p w14:paraId="2BEE21C5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23C1C" w14:textId="77777777" w:rsidR="00611D30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TCC II – </w:t>
      </w:r>
      <w:r>
        <w:rPr>
          <w:rFonts w:ascii="Times New Roman" w:eastAsia="Times New Roman" w:hAnsi="Times New Roman" w:cs="Times New Roman"/>
          <w:sz w:val="22"/>
          <w:szCs w:val="22"/>
        </w:rPr>
        <w:t>se inscrever na coordenação? Módulo livre?</w:t>
      </w:r>
    </w:p>
    <w:p w14:paraId="2A18EB32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39BA8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7423D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34FF92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D3C9C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B0BD6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11B815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FBEF8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DF28E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F0FD8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FBEA3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16602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318B1" w14:textId="77777777" w:rsidR="00611D30" w:rsidRDefault="00611D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72075" w14:textId="77777777" w:rsidR="00611D30" w:rsidRDefault="00611D30">
      <w:pPr>
        <w:rPr>
          <w:sz w:val="20"/>
          <w:szCs w:val="20"/>
        </w:rPr>
      </w:pPr>
    </w:p>
    <w:p w14:paraId="75750064" w14:textId="77777777" w:rsidR="00611D30" w:rsidRDefault="0000000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D39FA8B" wp14:editId="344DA98C">
                <wp:simplePos x="0" y="0"/>
                <wp:positionH relativeFrom="column">
                  <wp:posOffset>2411729</wp:posOffset>
                </wp:positionH>
                <wp:positionV relativeFrom="paragraph">
                  <wp:posOffset>5080</wp:posOffset>
                </wp:positionV>
                <wp:extent cx="1666875" cy="7429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266267" w14:textId="77777777" w:rsidR="0078791A" w:rsidRDefault="00000000" w:rsidP="00DB54F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F243E" w:themeColor="text2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TURMA 2018.2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2411729</wp:posOffset>
                </wp:positionH>
                <wp:positionV relativeFrom="paragraph">
                  <wp:posOffset>5080</wp:posOffset>
                </wp:positionV>
                <wp:extent cx="1666875" cy="7429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9CFF01" w14:textId="77777777" w:rsidR="00611D30" w:rsidRDefault="00611D30">
      <w:pPr>
        <w:rPr>
          <w:sz w:val="22"/>
          <w:szCs w:val="22"/>
        </w:rPr>
      </w:pPr>
    </w:p>
    <w:p w14:paraId="35EF9AD0" w14:textId="77777777" w:rsidR="00611D30" w:rsidRDefault="00611D30">
      <w:pPr>
        <w:rPr>
          <w:sz w:val="22"/>
          <w:szCs w:val="22"/>
        </w:rPr>
      </w:pPr>
    </w:p>
    <w:p w14:paraId="4412E20C" w14:textId="77777777" w:rsidR="00611D30" w:rsidRDefault="00611D30">
      <w:pPr>
        <w:rPr>
          <w:sz w:val="22"/>
          <w:szCs w:val="22"/>
        </w:rPr>
      </w:pPr>
    </w:p>
    <w:p w14:paraId="2376C0F3" w14:textId="77777777" w:rsidR="00611D30" w:rsidRDefault="00611D30">
      <w:pPr>
        <w:rPr>
          <w:sz w:val="22"/>
          <w:szCs w:val="22"/>
        </w:rPr>
      </w:pPr>
    </w:p>
    <w:p w14:paraId="1DD4F4E9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NOITE</w:t>
      </w:r>
    </w:p>
    <w:p w14:paraId="0DC43ED4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CAAF6A0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05C42707" w14:textId="77777777" w:rsidR="00611D30" w:rsidRDefault="00611D3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8433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650"/>
        <w:gridCol w:w="1649"/>
        <w:gridCol w:w="1509"/>
        <w:gridCol w:w="1333"/>
        <w:gridCol w:w="1293"/>
      </w:tblGrid>
      <w:tr w:rsidR="00611D30" w14:paraId="209B814D" w14:textId="77777777">
        <w:tc>
          <w:tcPr>
            <w:tcW w:w="10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119F548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BE3BEC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 FEIRA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B1A6FD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040A6A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B45321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89ED69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66804C7E" w14:textId="77777777">
        <w:trPr>
          <w:trHeight w:val="285"/>
        </w:trPr>
        <w:tc>
          <w:tcPr>
            <w:tcW w:w="10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8BC3906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7E44AA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Ana Cristina da R. Silva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C11FB8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Adalberto Júnior F. Paz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8EC6A9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Lara de C. Ferreira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0C16A2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11874D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1D30" w14:paraId="626CD5D4" w14:textId="77777777">
        <w:trPr>
          <w:trHeight w:val="709"/>
        </w:trPr>
        <w:tc>
          <w:tcPr>
            <w:tcW w:w="10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3036E7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18:30</w:t>
            </w:r>
          </w:p>
          <w:p w14:paraId="15B1AC4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C2A68CB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203278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 V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2E0F986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5713D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2A015B0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D56E4CB" w14:textId="77777777">
        <w:trPr>
          <w:trHeight w:val="715"/>
        </w:trPr>
        <w:tc>
          <w:tcPr>
            <w:tcW w:w="10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4541E8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  <w:p w14:paraId="2A22F15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9914C1B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62175C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 V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CB1636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3F8B7C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CD6F3E1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5768CE3B" w14:textId="77777777">
        <w:trPr>
          <w:trHeight w:val="1030"/>
        </w:trPr>
        <w:tc>
          <w:tcPr>
            <w:tcW w:w="100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994028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  <w:p w14:paraId="1E31090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5A32FB52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0E06D13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6CC56E81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IV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D2D4DC3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E0D1843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66111B4D" w14:textId="77777777">
        <w:trPr>
          <w:trHeight w:val="698"/>
        </w:trPr>
        <w:tc>
          <w:tcPr>
            <w:tcW w:w="10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ABC8C1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21:20</w:t>
            </w:r>
          </w:p>
          <w:p w14:paraId="5E5651D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22:10</w:t>
            </w:r>
          </w:p>
        </w:tc>
        <w:tc>
          <w:tcPr>
            <w:tcW w:w="16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08DE9D7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Educação Patrimonial</w:t>
            </w:r>
          </w:p>
        </w:tc>
        <w:tc>
          <w:tcPr>
            <w:tcW w:w="164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F509CF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62A1C07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IV</w:t>
            </w:r>
          </w:p>
        </w:tc>
        <w:tc>
          <w:tcPr>
            <w:tcW w:w="133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26152D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AB327F8" w14:textId="77777777" w:rsidR="00611D30" w:rsidRDefault="00611D3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</w:tr>
    </w:tbl>
    <w:p w14:paraId="39513A61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397A2B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410C925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53015E4B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8B3284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Estágio Supervisionado III- Ensino médio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carga horária prática 5ª pela manhã se tiver que lançar horário pois é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módulo livre.</w:t>
      </w:r>
    </w:p>
    <w:p w14:paraId="551DF8E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E26EA3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Estágio Supervisionado IV- Ensino médio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carga horária prática 6ª pela manhã se tiver que lançar horário pois é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módulo livre.</w:t>
      </w:r>
    </w:p>
    <w:p w14:paraId="7EBB504F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04D285" w14:textId="77777777" w:rsidR="00611D30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TCC II – </w:t>
      </w:r>
      <w:r>
        <w:rPr>
          <w:rFonts w:ascii="Times New Roman" w:eastAsia="Times New Roman" w:hAnsi="Times New Roman" w:cs="Times New Roman"/>
          <w:sz w:val="22"/>
          <w:szCs w:val="22"/>
        </w:rPr>
        <w:t>se inscrever na coordenação? Módulo livre?</w:t>
      </w:r>
    </w:p>
    <w:p w14:paraId="1B0D20D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1B1C0EE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4348B8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49A803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BF6DF5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EA14EF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0321939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CFE780D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50441F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75211FC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88B747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EC0A9E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60117C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drawing>
          <wp:inline distT="0" distB="0" distL="0" distR="0" wp14:anchorId="226E2DDD" wp14:editId="77E22E21">
            <wp:extent cx="2009775" cy="7143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8BA3D4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18D76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0D6184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62D486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TARDE</w:t>
      </w:r>
    </w:p>
    <w:p w14:paraId="6D801522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65B7AE3D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52A441C9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7C9DE1" w14:textId="77777777" w:rsidR="00611D30" w:rsidRDefault="00611D3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1"/>
        <w:tblW w:w="9918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1684"/>
        <w:gridCol w:w="1559"/>
        <w:gridCol w:w="1276"/>
        <w:gridCol w:w="1513"/>
        <w:gridCol w:w="1322"/>
        <w:gridCol w:w="1559"/>
      </w:tblGrid>
      <w:tr w:rsidR="00611D30" w14:paraId="06925ECF" w14:textId="77777777"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C17CC3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6DBE4E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CE9A59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827A3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98045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14EAA44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8AD974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SÁBADO</w:t>
            </w:r>
          </w:p>
        </w:tc>
      </w:tr>
      <w:tr w:rsidR="00611D30" w14:paraId="1E4710E9" w14:textId="77777777">
        <w:trPr>
          <w:trHeight w:val="285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84BEC03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3AA0D8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Andrius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Estevan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Noronha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DD4BC3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Colegiado de Letras/Libras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546811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CD2749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Lara de Castro Ferreira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50D0AC8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Mariana de Araújo Gonçalves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076F2A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Prof. Substituto</w:t>
            </w:r>
          </w:p>
        </w:tc>
      </w:tr>
      <w:tr w:rsidR="00611D30" w14:paraId="59829C07" w14:textId="77777777">
        <w:trPr>
          <w:trHeight w:val="285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608F6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</w:t>
            </w:r>
          </w:p>
          <w:p w14:paraId="3E69B38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8188DA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0FFB43B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CB236D7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BEEB629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3FCF3DD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C84B0E3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11D30" w14:paraId="57BA1720" w14:textId="77777777">
        <w:trPr>
          <w:trHeight w:val="709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2A88EC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  <w:p w14:paraId="177A917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42BFB1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III</w:t>
            </w:r>
          </w:p>
          <w:p w14:paraId="364BB4C9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Religião e sociedade na Amazônia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163554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Libras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ACBE2A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VI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AC31AA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59E2476B" w14:textId="3FCFABEC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8DAAA0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Contemporânea</w:t>
            </w:r>
          </w:p>
        </w:tc>
      </w:tr>
      <w:tr w:rsidR="00611D30" w14:paraId="636BC06B" w14:textId="77777777">
        <w:trPr>
          <w:trHeight w:val="715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9160A2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  <w:p w14:paraId="7D8F763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3B7213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III</w:t>
            </w:r>
          </w:p>
          <w:p w14:paraId="2381A03C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Religião e sociedade na Amazônia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EECD73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Libras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F0851E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VI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D3A383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5D8AC1FC" w14:textId="1D03638A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F40C90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Contemporânea</w:t>
            </w:r>
          </w:p>
        </w:tc>
      </w:tr>
      <w:tr w:rsidR="00611D30" w14:paraId="3A2D714F" w14:textId="77777777">
        <w:trPr>
          <w:trHeight w:val="522"/>
        </w:trPr>
        <w:tc>
          <w:tcPr>
            <w:tcW w:w="100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7C1A44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</w:t>
            </w:r>
          </w:p>
          <w:p w14:paraId="1AC84F1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1684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18E5B7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III</w:t>
            </w:r>
          </w:p>
          <w:p w14:paraId="1D582D6A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Religião e sociedade na Amazônia</w:t>
            </w:r>
          </w:p>
        </w:tc>
        <w:tc>
          <w:tcPr>
            <w:tcW w:w="155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AD30A0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Libras</w:t>
            </w:r>
          </w:p>
        </w:tc>
        <w:tc>
          <w:tcPr>
            <w:tcW w:w="1276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D34BC88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B318F4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Simone Garcia Almeida</w:t>
            </w:r>
          </w:p>
        </w:tc>
        <w:tc>
          <w:tcPr>
            <w:tcW w:w="132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5751DFDF" w14:textId="260E60B4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  <w:tc>
          <w:tcPr>
            <w:tcW w:w="155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B06426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Contemporânea</w:t>
            </w:r>
          </w:p>
        </w:tc>
      </w:tr>
      <w:tr w:rsidR="00611D30" w14:paraId="04F842A4" w14:textId="77777777">
        <w:trPr>
          <w:trHeight w:val="522"/>
        </w:trPr>
        <w:tc>
          <w:tcPr>
            <w:tcW w:w="1005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C60B717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255CF3EE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A06ADA0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D3FCDDB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43C938C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Oficina Ped. Ext. Educação e relações raciais </w:t>
            </w:r>
          </w:p>
        </w:tc>
        <w:tc>
          <w:tcPr>
            <w:tcW w:w="1322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19940BA1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F8ED117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48DB68D0" w14:textId="77777777">
        <w:trPr>
          <w:trHeight w:val="698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321348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  <w:p w14:paraId="6BE97D5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77AE31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III</w:t>
            </w:r>
          </w:p>
          <w:p w14:paraId="40681F29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Religião e sociedade na Amazônia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5804E5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Libras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649853E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D89734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Ped. Ext. Educação e relações raciais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7D17C613" w14:textId="10A09C61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416C6F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Contemporânea</w:t>
            </w:r>
          </w:p>
        </w:tc>
      </w:tr>
    </w:tbl>
    <w:p w14:paraId="2450DC2A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4D1B009D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F35A35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Estágio Supervisionado III- Ensino médio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carga horária prática 2ª feira pela manhã se tiver que lançar horário pois é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módulo livre</w:t>
      </w:r>
    </w:p>
    <w:p w14:paraId="55D86E8E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162C7A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VI :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História das Américas e história contemporânea 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extensão: 1º., 4º e 5º horários de 4ª a tarde.</w:t>
      </w:r>
    </w:p>
    <w:p w14:paraId="4CB53DEE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015A5CE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Oficina Pedagógica extensionista educação e relações raciais: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5ª feira pela manhã, 1º e 2º horários</w:t>
      </w:r>
    </w:p>
    <w:p w14:paraId="3986C194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BD1A45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OBSERVAÇÕES</w:t>
      </w:r>
    </w:p>
    <w:p w14:paraId="4EA571D4" w14:textId="6B9CF47D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professora Lara na 5ª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feira  dará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os 4 horários, ministrando  as suas 20h e  em seguida passará o horário para a professora Simone dar suas 20h </w:t>
      </w:r>
    </w:p>
    <w:p w14:paraId="7F5C3FFD" w14:textId="110FD25C" w:rsidR="00117140" w:rsidRDefault="001171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05DA3B" w14:textId="77777777" w:rsidR="00117140" w:rsidRDefault="001171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0CA4AA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lastRenderedPageBreak/>
        <w:t>TURMA</w:t>
      </w:r>
    </w:p>
    <w:p w14:paraId="4C15E5A6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2019.2 </w:t>
      </w:r>
    </w:p>
    <w:p w14:paraId="7F17ED9D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NOITE</w:t>
      </w:r>
    </w:p>
    <w:p w14:paraId="540397D8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8E52465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79B1F1E2" w14:textId="77777777" w:rsidR="00611D30" w:rsidRDefault="00611D30">
      <w:pPr>
        <w:jc w:val="center"/>
        <w:rPr>
          <w:rFonts w:ascii="Arial Black" w:eastAsia="Arial Black" w:hAnsi="Arial Black" w:cs="Arial Black"/>
          <w:b/>
          <w:sz w:val="52"/>
          <w:szCs w:val="52"/>
        </w:rPr>
      </w:pPr>
    </w:p>
    <w:tbl>
      <w:tblPr>
        <w:tblStyle w:val="a2"/>
        <w:tblW w:w="8550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1684"/>
        <w:gridCol w:w="1471"/>
        <w:gridCol w:w="1364"/>
        <w:gridCol w:w="1513"/>
        <w:gridCol w:w="1513"/>
      </w:tblGrid>
      <w:tr w:rsidR="00611D30" w14:paraId="31007DEC" w14:textId="77777777"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A9957F9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D0C27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EC08B3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3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BA8D9B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7B48E6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4C6FDB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590BA034" w14:textId="77777777">
        <w:trPr>
          <w:trHeight w:val="285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AEB86CB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389F259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Poliana Ferreira</w:t>
            </w:r>
          </w:p>
        </w:tc>
        <w:tc>
          <w:tcPr>
            <w:tcW w:w="14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C70DD0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Sidney da Silva Lobato</w:t>
            </w:r>
          </w:p>
        </w:tc>
        <w:tc>
          <w:tcPr>
            <w:tcW w:w="13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20DD3077" w14:textId="06C6EFAA" w:rsidR="00611D30" w:rsidRDefault="00E34C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Maura Leal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098F88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Carmentilla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das C. Martins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78449A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Mariana de Araújo Gonçalves</w:t>
            </w:r>
          </w:p>
        </w:tc>
      </w:tr>
      <w:tr w:rsidR="00611D30" w14:paraId="6F866A0F" w14:textId="77777777">
        <w:trPr>
          <w:trHeight w:val="285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E0DDEB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18:30</w:t>
            </w:r>
          </w:p>
          <w:p w14:paraId="65267EB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0D89AC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4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0B5E19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TCC I</w:t>
            </w:r>
          </w:p>
        </w:tc>
        <w:tc>
          <w:tcPr>
            <w:tcW w:w="13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3C9D1568" w14:textId="46ACBB5F" w:rsidR="00611D30" w:rsidRDefault="00E34C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14B1AA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Historiografia Brasileira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94AA41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</w:tr>
      <w:tr w:rsidR="00611D30" w14:paraId="1AF27063" w14:textId="77777777">
        <w:trPr>
          <w:trHeight w:val="709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29FC1E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  <w:p w14:paraId="15DD951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0ADE168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Doc. III</w:t>
            </w:r>
          </w:p>
        </w:tc>
        <w:tc>
          <w:tcPr>
            <w:tcW w:w="14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9AD404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TCC I</w:t>
            </w:r>
          </w:p>
        </w:tc>
        <w:tc>
          <w:tcPr>
            <w:tcW w:w="13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686BFA0" w14:textId="6B9CFA42" w:rsidR="00611D30" w:rsidRDefault="00E34C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7237F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Historiografia Brasileira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AD8D1B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</w:tr>
      <w:tr w:rsidR="00611D30" w14:paraId="155473D6" w14:textId="77777777">
        <w:trPr>
          <w:trHeight w:val="630"/>
        </w:trPr>
        <w:tc>
          <w:tcPr>
            <w:tcW w:w="100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1CE593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  <w:p w14:paraId="44413EE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1616753E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Elke Daniela Rocha</w:t>
            </w:r>
          </w:p>
        </w:tc>
        <w:tc>
          <w:tcPr>
            <w:tcW w:w="147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69C78C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TCC I</w:t>
            </w:r>
          </w:p>
        </w:tc>
        <w:tc>
          <w:tcPr>
            <w:tcW w:w="1364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BD25F67" w14:textId="5A2D3B80" w:rsidR="00611D30" w:rsidRDefault="00E34C2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513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0A2EF0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Historiografia Brasileira</w:t>
            </w:r>
          </w:p>
        </w:tc>
        <w:tc>
          <w:tcPr>
            <w:tcW w:w="1513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05B895B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</w:tr>
      <w:tr w:rsidR="00611D30" w14:paraId="11B092C7" w14:textId="77777777">
        <w:trPr>
          <w:trHeight w:val="630"/>
        </w:trPr>
        <w:tc>
          <w:tcPr>
            <w:tcW w:w="1005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3EC9C5C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0737582A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V</w:t>
            </w:r>
          </w:p>
        </w:tc>
        <w:tc>
          <w:tcPr>
            <w:tcW w:w="1471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13DE7AC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EED95F6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2B9EEE89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0B31D477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16BE8741" w14:textId="77777777">
        <w:trPr>
          <w:trHeight w:val="1282"/>
        </w:trPr>
        <w:tc>
          <w:tcPr>
            <w:tcW w:w="100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DFBA2F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21:20</w:t>
            </w:r>
          </w:p>
          <w:p w14:paraId="79A7292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22:10</w:t>
            </w:r>
          </w:p>
        </w:tc>
        <w:tc>
          <w:tcPr>
            <w:tcW w:w="168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1CE1C39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V</w:t>
            </w:r>
          </w:p>
        </w:tc>
        <w:tc>
          <w:tcPr>
            <w:tcW w:w="147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C18266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TCC I</w:t>
            </w:r>
          </w:p>
        </w:tc>
        <w:tc>
          <w:tcPr>
            <w:tcW w:w="136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5872FDD" w14:textId="0039B283" w:rsidR="00611D30" w:rsidRDefault="00E34C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E440C5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Historiografia Brasileira</w:t>
            </w:r>
          </w:p>
        </w:tc>
        <w:tc>
          <w:tcPr>
            <w:tcW w:w="151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3999A3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afro-brasileiras</w:t>
            </w:r>
          </w:p>
        </w:tc>
      </w:tr>
    </w:tbl>
    <w:p w14:paraId="26577679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68B9BB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3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534"/>
        <w:gridCol w:w="3305"/>
        <w:gridCol w:w="3305"/>
      </w:tblGrid>
      <w:tr w:rsidR="00611D30" w14:paraId="3C0F8AE8" w14:textId="77777777">
        <w:tc>
          <w:tcPr>
            <w:tcW w:w="1598" w:type="dxa"/>
          </w:tcPr>
          <w:p w14:paraId="40A9F022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526E20D7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65EEC5CC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14272051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</w:p>
        </w:tc>
      </w:tr>
      <w:tr w:rsidR="00611D30" w14:paraId="5298BE0B" w14:textId="77777777">
        <w:tc>
          <w:tcPr>
            <w:tcW w:w="1598" w:type="dxa"/>
          </w:tcPr>
          <w:p w14:paraId="3B50CB0F" w14:textId="77777777" w:rsidR="00611D30" w:rsidRDefault="00611D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8AE40E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5C5BAC40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14:20-18:00h</w:t>
            </w:r>
          </w:p>
        </w:tc>
        <w:tc>
          <w:tcPr>
            <w:tcW w:w="3305" w:type="dxa"/>
          </w:tcPr>
          <w:p w14:paraId="43EBF1CF" w14:textId="540D0815" w:rsidR="00611D30" w:rsidRDefault="00E34C2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Extensão V</w:t>
            </w:r>
          </w:p>
        </w:tc>
        <w:tc>
          <w:tcPr>
            <w:tcW w:w="3305" w:type="dxa"/>
          </w:tcPr>
          <w:p w14:paraId="4DA874E1" w14:textId="46C04CD8" w:rsidR="00611D30" w:rsidRDefault="00E34C2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Adalberto Júnior F. Paz</w:t>
            </w:r>
          </w:p>
        </w:tc>
      </w:tr>
    </w:tbl>
    <w:p w14:paraId="48BF91D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4A1FB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AFCE67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498E294C" w14:textId="77777777" w:rsidR="00611D30" w:rsidRDefault="0000000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Estágio Supervisionado em docência III- Ensino Médio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módulo livre, se tiver que lançar horário no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sistema  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ª feira  pela manhã</w:t>
      </w:r>
    </w:p>
    <w:p w14:paraId="6DD32751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983F0B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Prática Pedagógica V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-  História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 América Portuguesa e Brasil: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3ª feira pela manhã os 1º., 2º. e 3º. horários</w:t>
      </w:r>
    </w:p>
    <w:p w14:paraId="63B76322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62FCE6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OBSERFVAÇÕES:</w:t>
      </w:r>
    </w:p>
    <w:p w14:paraId="298CCC76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professora  Poliana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na 2ª feira  dará os 4 horários, ministrando  as suas 20h e  em seguida passará o horário para a professora Elke dar suas 20h.</w:t>
      </w:r>
    </w:p>
    <w:p w14:paraId="198C9A98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1376E3" w14:textId="77777777" w:rsidR="00611D30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Nesta turma a professora Poliana não pode dar aula sábado, pois está sábado em outra turma, a professora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Carmentilla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dará aula sábado na pós. O professor Sidney não sei se dará aula na pós no sábado, todos os outros professores já ministraram aulas sábado, daí ter colocado a professora Maura no sábado. </w:t>
      </w:r>
    </w:p>
    <w:p w14:paraId="7FC4A8B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68A8FC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BA06B9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A0F41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C042F6" w14:textId="77777777" w:rsidR="00611D30" w:rsidRDefault="00611D30">
      <w:pPr>
        <w:rPr>
          <w:rFonts w:ascii="Arial Black" w:eastAsia="Arial Black" w:hAnsi="Arial Black" w:cs="Arial Black"/>
          <w:b/>
          <w:color w:val="0F243E"/>
          <w:sz w:val="52"/>
          <w:szCs w:val="52"/>
        </w:rPr>
      </w:pPr>
    </w:p>
    <w:p w14:paraId="1ED5AAD7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>TURMA</w:t>
      </w:r>
    </w:p>
    <w:p w14:paraId="0607BAEC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2020.1 </w:t>
      </w:r>
    </w:p>
    <w:p w14:paraId="719AA7C7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TARDE</w:t>
      </w:r>
    </w:p>
    <w:p w14:paraId="55237866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CCECBAD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2º.SEM/2022</w:t>
      </w:r>
    </w:p>
    <w:p w14:paraId="346897E5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98032F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4"/>
        <w:tblW w:w="9850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044"/>
        <w:gridCol w:w="1322"/>
        <w:gridCol w:w="1496"/>
        <w:gridCol w:w="1493"/>
        <w:gridCol w:w="1498"/>
        <w:gridCol w:w="1488"/>
        <w:gridCol w:w="1509"/>
      </w:tblGrid>
      <w:tr w:rsidR="00611D30" w14:paraId="71E3E375" w14:textId="77777777">
        <w:tc>
          <w:tcPr>
            <w:tcW w:w="104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BEF77F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629795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01FB20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AFE923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33BF44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E1695A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378871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SÁBADO</w:t>
            </w:r>
          </w:p>
        </w:tc>
      </w:tr>
      <w:tr w:rsidR="00611D30" w14:paraId="2EB9EDC3" w14:textId="77777777">
        <w:trPr>
          <w:trHeight w:val="285"/>
        </w:trPr>
        <w:tc>
          <w:tcPr>
            <w:tcW w:w="104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E99F8D0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3EB206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Edinaldo Pinheiro N. Filho </w:t>
            </w: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E46C4E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Iza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Vanesa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P.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F. Guimarães</w:t>
            </w: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BFD395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Barbosa</w:t>
            </w: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C8ECEC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Professor Substituto</w:t>
            </w: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DA0476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Poliana Ferreira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8E0AF8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Poliana Ferreira</w:t>
            </w:r>
          </w:p>
        </w:tc>
      </w:tr>
      <w:tr w:rsidR="00611D30" w14:paraId="546A711B" w14:textId="77777777">
        <w:trPr>
          <w:trHeight w:val="709"/>
        </w:trPr>
        <w:tc>
          <w:tcPr>
            <w:tcW w:w="104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DE31C0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</w:t>
            </w:r>
          </w:p>
          <w:p w14:paraId="7CB6BEE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9C6DB59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2CD98B9F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0CE25A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F868DA4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7F4CBF6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54147C1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C919762" w14:textId="77777777">
        <w:trPr>
          <w:trHeight w:val="715"/>
        </w:trPr>
        <w:tc>
          <w:tcPr>
            <w:tcW w:w="104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2820947" w14:textId="77777777" w:rsidR="00611D30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14:20</w:t>
            </w:r>
          </w:p>
          <w:p w14:paraId="21AAB4E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CEB8A3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3214613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E8A43A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IV</w:t>
            </w: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9526E6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</w:t>
            </w:r>
          </w:p>
          <w:p w14:paraId="1A63491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Social do Trabalho</w:t>
            </w: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DF84DC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9CD85C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Estágios Supervisionado em Doc II</w:t>
            </w:r>
          </w:p>
        </w:tc>
      </w:tr>
      <w:tr w:rsidR="00611D30" w14:paraId="3F993D71" w14:textId="77777777">
        <w:trPr>
          <w:trHeight w:val="1455"/>
        </w:trPr>
        <w:tc>
          <w:tcPr>
            <w:tcW w:w="104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486942A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  <w:p w14:paraId="092EAF0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5EFE49E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5C662E5C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70D5A8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IV</w:t>
            </w: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6570ED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</w:t>
            </w:r>
          </w:p>
          <w:p w14:paraId="44E0219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Social do Trabalho</w:t>
            </w: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576A55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3B270A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Estágios Supervisionado em Doc II</w:t>
            </w:r>
          </w:p>
        </w:tc>
      </w:tr>
      <w:tr w:rsidR="00611D30" w14:paraId="2FA7B548" w14:textId="77777777">
        <w:trPr>
          <w:trHeight w:val="636"/>
        </w:trPr>
        <w:tc>
          <w:tcPr>
            <w:tcW w:w="104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4D6F26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</w:t>
            </w:r>
          </w:p>
          <w:p w14:paraId="751EA89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132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436B23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96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15F266B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493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2A51B32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IV</w:t>
            </w:r>
          </w:p>
        </w:tc>
        <w:tc>
          <w:tcPr>
            <w:tcW w:w="149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B53E38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</w:t>
            </w:r>
          </w:p>
          <w:p w14:paraId="7C4C502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Social do Trabalho</w:t>
            </w:r>
          </w:p>
        </w:tc>
        <w:tc>
          <w:tcPr>
            <w:tcW w:w="148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6AC35D9" w14:textId="77777777" w:rsidR="00611D30" w:rsidRDefault="000000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Produção de Material Didático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79A908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Simone Garcia Almeida</w:t>
            </w:r>
          </w:p>
        </w:tc>
      </w:tr>
      <w:tr w:rsidR="00611D30" w14:paraId="316113A1" w14:textId="77777777">
        <w:trPr>
          <w:trHeight w:val="636"/>
        </w:trPr>
        <w:tc>
          <w:tcPr>
            <w:tcW w:w="1045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4FE25902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97D7100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C64ED96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6FB4C23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1A4C0D7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886E80D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2A80FC7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IV</w:t>
            </w:r>
          </w:p>
        </w:tc>
      </w:tr>
      <w:tr w:rsidR="00611D30" w14:paraId="218FE538" w14:textId="77777777">
        <w:trPr>
          <w:trHeight w:val="747"/>
        </w:trPr>
        <w:tc>
          <w:tcPr>
            <w:tcW w:w="104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43AD12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  <w:p w14:paraId="0F76412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3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6AD239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9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B3B562E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da Pesquisa Histórica</w:t>
            </w:r>
          </w:p>
        </w:tc>
        <w:tc>
          <w:tcPr>
            <w:tcW w:w="14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E662C5B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0C06C7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Optativa I</w:t>
            </w:r>
          </w:p>
          <w:p w14:paraId="110DB6B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Social do Trabalho</w:t>
            </w:r>
          </w:p>
        </w:tc>
        <w:tc>
          <w:tcPr>
            <w:tcW w:w="14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6269D9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  <w:tc>
          <w:tcPr>
            <w:tcW w:w="15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279466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IV</w:t>
            </w:r>
          </w:p>
        </w:tc>
      </w:tr>
    </w:tbl>
    <w:p w14:paraId="28596778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08E31D12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Estágio Supervisionado em Docência II Ensino Fundamental: </w:t>
      </w:r>
      <w:r>
        <w:rPr>
          <w:rFonts w:ascii="Times New Roman" w:eastAsia="Times New Roman" w:hAnsi="Times New Roman" w:cs="Times New Roman"/>
          <w:sz w:val="22"/>
          <w:szCs w:val="22"/>
        </w:rPr>
        <w:t>módulo livre, se precisar lançar horário no sistema 3ª pela manhã</w:t>
      </w:r>
    </w:p>
    <w:p w14:paraId="0BDEF10B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D1DAA3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IV: história e culturas africanas, afro-brasileiras e indígenas: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carga horária prática e de extensão: 4ª feira pela manhã,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1º.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2º. e 3º. horários</w:t>
      </w:r>
    </w:p>
    <w:p w14:paraId="47BD5610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9B7C28" w14:textId="77777777" w:rsidR="00611D30" w:rsidRDefault="0000000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OBERVAÇÕES:</w:t>
      </w:r>
    </w:p>
    <w:p w14:paraId="78F6DAED" w14:textId="77777777" w:rsidR="00611D30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Oficina de Produção de Material Didático</w:t>
      </w:r>
      <w:r>
        <w:rPr>
          <w:sz w:val="22"/>
          <w:szCs w:val="22"/>
        </w:rPr>
        <w:t>: 40h teóricas e 20h práticas</w:t>
      </w:r>
    </w:p>
    <w:p w14:paraId="3139B27B" w14:textId="77777777" w:rsidR="00611D30" w:rsidRDefault="00611D3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80E03E" w14:textId="77777777" w:rsidR="00611D30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professora Poliana no sábado inicia com a disciplina estágio ministrando os 4h, cumpre suas 20h e passa o horário para a professora Simone ministrar suas 20h.  </w:t>
      </w:r>
    </w:p>
    <w:p w14:paraId="24276FE9" w14:textId="77777777" w:rsidR="00611D30" w:rsidRDefault="00611D3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</w:p>
    <w:p w14:paraId="17FCF8C4" w14:textId="77777777" w:rsidR="00611D30" w:rsidRDefault="00611D30">
      <w:pPr>
        <w:rPr>
          <w:rFonts w:ascii="Arial Black" w:eastAsia="Arial Black" w:hAnsi="Arial Black" w:cs="Arial Black"/>
          <w:b/>
          <w:color w:val="0F243E"/>
          <w:sz w:val="52"/>
          <w:szCs w:val="52"/>
        </w:rPr>
      </w:pPr>
    </w:p>
    <w:p w14:paraId="5EE036BE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>TURMA</w:t>
      </w:r>
    </w:p>
    <w:p w14:paraId="5AA0F20F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2020.2</w:t>
      </w:r>
    </w:p>
    <w:p w14:paraId="6B731DE3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NOITE</w:t>
      </w:r>
    </w:p>
    <w:p w14:paraId="3A4E71A5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E6A9B3C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º  SEM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/2022</w:t>
      </w:r>
    </w:p>
    <w:tbl>
      <w:tblPr>
        <w:tblStyle w:val="a5"/>
        <w:tblW w:w="8499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004"/>
        <w:gridCol w:w="1337"/>
        <w:gridCol w:w="1893"/>
        <w:gridCol w:w="1465"/>
        <w:gridCol w:w="1335"/>
        <w:gridCol w:w="1465"/>
      </w:tblGrid>
      <w:tr w:rsidR="00611D30" w14:paraId="09C51982" w14:textId="77777777">
        <w:tc>
          <w:tcPr>
            <w:tcW w:w="10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AD233E7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D1DD5F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A7708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E93C8A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686571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AC7B05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7BBFC72A" w14:textId="77777777">
        <w:trPr>
          <w:trHeight w:val="285"/>
        </w:trPr>
        <w:tc>
          <w:tcPr>
            <w:tcW w:w="10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9703550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0BA3AE5" w14:textId="535B1D08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Irislane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Pereira de Moraes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3722E3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Paulo Marcelo Cambrais da Costa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E63072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 xml:space="preserve">Colegiado de Pedagogia 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81779C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Edinaldo Pinheiro N. Filho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7A8A49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Poliana Ferreira</w:t>
            </w:r>
          </w:p>
        </w:tc>
      </w:tr>
      <w:tr w:rsidR="00611D30" w14:paraId="6CE5349F" w14:textId="77777777">
        <w:trPr>
          <w:trHeight w:val="709"/>
        </w:trPr>
        <w:tc>
          <w:tcPr>
            <w:tcW w:w="10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74895F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18:30</w:t>
            </w:r>
          </w:p>
          <w:p w14:paraId="06ACDF7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104E84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4502A7D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II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27ABB7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POLEB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297613E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1E658B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</w:tr>
      <w:tr w:rsidR="00611D30" w14:paraId="3AF6996A" w14:textId="77777777">
        <w:trPr>
          <w:trHeight w:val="715"/>
        </w:trPr>
        <w:tc>
          <w:tcPr>
            <w:tcW w:w="10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020AC0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  <w:p w14:paraId="707544F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DE3943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EB8FB55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II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98EDC6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POLEB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8AAEE7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08BB6F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</w:tr>
      <w:tr w:rsidR="00611D30" w14:paraId="2B13ED04" w14:textId="77777777">
        <w:trPr>
          <w:trHeight w:val="1455"/>
        </w:trPr>
        <w:tc>
          <w:tcPr>
            <w:tcW w:w="100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21684B3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  <w:p w14:paraId="3919DF9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0A435B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26ADA9B7" w14:textId="77777777" w:rsidR="00611D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Amazônia II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F548B1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POLEB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969321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3B2BD4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Produção de Material Didático</w:t>
            </w:r>
          </w:p>
        </w:tc>
      </w:tr>
      <w:tr w:rsidR="00611D30" w14:paraId="79B2DB15" w14:textId="77777777">
        <w:trPr>
          <w:trHeight w:val="1038"/>
        </w:trPr>
        <w:tc>
          <w:tcPr>
            <w:tcW w:w="10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6786A2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21:20</w:t>
            </w:r>
          </w:p>
          <w:p w14:paraId="448C25E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22:10</w:t>
            </w:r>
          </w:p>
        </w:tc>
        <w:tc>
          <w:tcPr>
            <w:tcW w:w="133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F96749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  <w:tc>
          <w:tcPr>
            <w:tcW w:w="1893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A04B49A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9164A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POLEB</w:t>
            </w:r>
          </w:p>
        </w:tc>
        <w:tc>
          <w:tcPr>
            <w:tcW w:w="133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41CFBD1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Brasil Império</w:t>
            </w:r>
          </w:p>
        </w:tc>
        <w:tc>
          <w:tcPr>
            <w:tcW w:w="14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996652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de Produção de Material Didático</w:t>
            </w:r>
          </w:p>
        </w:tc>
      </w:tr>
    </w:tbl>
    <w:p w14:paraId="5D8BBFFE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5516DC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534"/>
        <w:gridCol w:w="3305"/>
        <w:gridCol w:w="3305"/>
      </w:tblGrid>
      <w:tr w:rsidR="00611D30" w14:paraId="23219810" w14:textId="77777777">
        <w:tc>
          <w:tcPr>
            <w:tcW w:w="1598" w:type="dxa"/>
          </w:tcPr>
          <w:p w14:paraId="2FED6AD2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4227D9F9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0DE1FD93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31C9BB42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</w:p>
        </w:tc>
      </w:tr>
      <w:tr w:rsidR="00611D30" w14:paraId="4EDCE95B" w14:textId="77777777">
        <w:tc>
          <w:tcPr>
            <w:tcW w:w="1598" w:type="dxa"/>
          </w:tcPr>
          <w:p w14:paraId="5AD3636B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7A99F641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14:20-16:00h</w:t>
            </w:r>
          </w:p>
        </w:tc>
        <w:tc>
          <w:tcPr>
            <w:tcW w:w="3305" w:type="dxa"/>
          </w:tcPr>
          <w:p w14:paraId="7F891B83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IV</w:t>
            </w:r>
          </w:p>
        </w:tc>
        <w:tc>
          <w:tcPr>
            <w:tcW w:w="3305" w:type="dxa"/>
          </w:tcPr>
          <w:p w14:paraId="49F17331" w14:textId="77777777" w:rsidR="00611D3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Simone Garcia Almeida</w:t>
            </w:r>
          </w:p>
        </w:tc>
      </w:tr>
      <w:tr w:rsidR="00611D30" w14:paraId="188143EC" w14:textId="77777777">
        <w:tc>
          <w:tcPr>
            <w:tcW w:w="1598" w:type="dxa"/>
          </w:tcPr>
          <w:p w14:paraId="0BF117A3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3B2477F2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16:20-18:00H</w:t>
            </w:r>
          </w:p>
        </w:tc>
        <w:tc>
          <w:tcPr>
            <w:tcW w:w="3305" w:type="dxa"/>
          </w:tcPr>
          <w:p w14:paraId="011A4D71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Estágio Supervisionado em Doc I</w:t>
            </w:r>
          </w:p>
        </w:tc>
        <w:tc>
          <w:tcPr>
            <w:tcW w:w="3305" w:type="dxa"/>
          </w:tcPr>
          <w:p w14:paraId="6919A950" w14:textId="77777777" w:rsidR="00611D3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Poliana Ferreira</w:t>
            </w:r>
          </w:p>
        </w:tc>
      </w:tr>
    </w:tbl>
    <w:p w14:paraId="32177C38" w14:textId="77777777" w:rsidR="00611D30" w:rsidRDefault="00611D3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052EC2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43DFAE14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IV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História e culturas africanas, afro-brasileiras e indígenas: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carga horária prática e de extensão 3a feira pela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manhã  1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º, 2º e 3º. Horários</w:t>
      </w:r>
    </w:p>
    <w:p w14:paraId="77261ACA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Estágio Supervisionado em docência I- ensino fundamental: </w:t>
      </w:r>
      <w:r>
        <w:rPr>
          <w:rFonts w:ascii="Times New Roman" w:eastAsia="Times New Roman" w:hAnsi="Times New Roman" w:cs="Times New Roman"/>
          <w:sz w:val="22"/>
          <w:szCs w:val="22"/>
        </w:rPr>
        <w:t>módulo livre, se precisar lançar horário no sistema 4ª feira pela manhã</w:t>
      </w:r>
    </w:p>
    <w:p w14:paraId="0BDEBC4F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EADF2A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OBSERVAÇÕES:</w:t>
      </w:r>
    </w:p>
    <w:p w14:paraId="1F803E81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EA923D" w14:textId="77777777" w:rsidR="00611D30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professora Poliana no sábado inicia com a disciplina estágio ministrando os 4h, cumpre suas 20h e passa o horário para a professora Simone ministrar suas 20h.  </w:t>
      </w:r>
    </w:p>
    <w:p w14:paraId="62F8EA8D" w14:textId="77777777" w:rsidR="00611D30" w:rsidRDefault="00611D30">
      <w:pPr>
        <w:rPr>
          <w:rFonts w:ascii="Arial Black" w:eastAsia="Arial Black" w:hAnsi="Arial Black" w:cs="Arial Black"/>
          <w:b/>
          <w:color w:val="0F243E"/>
          <w:sz w:val="52"/>
          <w:szCs w:val="52"/>
        </w:rPr>
      </w:pPr>
    </w:p>
    <w:p w14:paraId="024B0C80" w14:textId="77777777" w:rsidR="00611D30" w:rsidRDefault="00000000">
      <w:pPr>
        <w:jc w:val="center"/>
        <w:rPr>
          <w:rFonts w:ascii="Arial Black" w:eastAsia="Arial Black" w:hAnsi="Arial Black" w:cs="Arial Black"/>
          <w:b/>
          <w:sz w:val="52"/>
          <w:szCs w:val="52"/>
        </w:rPr>
      </w:pPr>
      <w:r>
        <w:rPr>
          <w:rFonts w:ascii="Arial Black" w:eastAsia="Arial Black" w:hAnsi="Arial Black" w:cs="Arial Black"/>
          <w:b/>
          <w:sz w:val="52"/>
          <w:szCs w:val="52"/>
        </w:rPr>
        <w:lastRenderedPageBreak/>
        <w:t>TURMA</w:t>
      </w:r>
    </w:p>
    <w:p w14:paraId="142B45D9" w14:textId="77777777" w:rsidR="00611D30" w:rsidRDefault="00000000">
      <w:pPr>
        <w:jc w:val="center"/>
        <w:rPr>
          <w:rFonts w:ascii="Arial Black" w:eastAsia="Arial Black" w:hAnsi="Arial Black" w:cs="Arial Black"/>
          <w:b/>
          <w:sz w:val="52"/>
          <w:szCs w:val="52"/>
        </w:rPr>
      </w:pPr>
      <w:r>
        <w:rPr>
          <w:rFonts w:ascii="Arial Black" w:eastAsia="Arial Black" w:hAnsi="Arial Black" w:cs="Arial Black"/>
          <w:b/>
          <w:sz w:val="52"/>
          <w:szCs w:val="52"/>
        </w:rPr>
        <w:t xml:space="preserve"> 2021.1 </w:t>
      </w:r>
    </w:p>
    <w:p w14:paraId="5B2343EA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TARDE</w:t>
      </w:r>
    </w:p>
    <w:p w14:paraId="72F14DAF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E3E1F12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203ACFFB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7"/>
        <w:tblW w:w="9742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178"/>
        <w:gridCol w:w="1270"/>
        <w:gridCol w:w="1497"/>
        <w:gridCol w:w="1610"/>
        <w:gridCol w:w="1350"/>
        <w:gridCol w:w="1522"/>
        <w:gridCol w:w="1315"/>
      </w:tblGrid>
      <w:tr w:rsidR="00611D30" w14:paraId="6FED8716" w14:textId="77777777">
        <w:tc>
          <w:tcPr>
            <w:tcW w:w="11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B498CE1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FAE4C2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CAC921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6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036E5ED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3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39452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5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C1DF9D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  <w:tc>
          <w:tcPr>
            <w:tcW w:w="13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505F0A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SÁBADO</w:t>
            </w:r>
          </w:p>
        </w:tc>
      </w:tr>
      <w:tr w:rsidR="00611D30" w14:paraId="539E73FD" w14:textId="77777777">
        <w:trPr>
          <w:trHeight w:val="285"/>
        </w:trPr>
        <w:tc>
          <w:tcPr>
            <w:tcW w:w="11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6644A16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07AE17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Cecília Maria C. Brito Bastos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5288A4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F4D2C1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Barbosa</w:t>
            </w:r>
          </w:p>
        </w:tc>
        <w:tc>
          <w:tcPr>
            <w:tcW w:w="16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5EA162F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Alexandre Alves Cruz</w:t>
            </w:r>
          </w:p>
        </w:tc>
        <w:tc>
          <w:tcPr>
            <w:tcW w:w="13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05DA9A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Colegiado de Letras</w:t>
            </w:r>
          </w:p>
        </w:tc>
        <w:tc>
          <w:tcPr>
            <w:tcW w:w="15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442D11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Paulo Marcelo Cambrais da Costa</w:t>
            </w:r>
          </w:p>
        </w:tc>
        <w:tc>
          <w:tcPr>
            <w:tcW w:w="13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25C8D1E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1D30" w14:paraId="0AB8EBF0" w14:textId="77777777">
        <w:trPr>
          <w:trHeight w:val="709"/>
        </w:trPr>
        <w:tc>
          <w:tcPr>
            <w:tcW w:w="11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0D4A4A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</w:t>
            </w:r>
          </w:p>
          <w:p w14:paraId="78BE4CA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7905BC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II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81E631F" w14:textId="77777777" w:rsidR="00611D30" w:rsidRDefault="00611D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00CD7714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55DF36F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050D9DE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8C2F836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267FB6FD" w14:textId="77777777">
        <w:trPr>
          <w:trHeight w:val="715"/>
        </w:trPr>
        <w:tc>
          <w:tcPr>
            <w:tcW w:w="11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3401221" w14:textId="77777777" w:rsidR="00611D30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14:20</w:t>
            </w:r>
          </w:p>
          <w:p w14:paraId="7C0461D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F29631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II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1CA82C8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Pedag. Extensionista Educação e diversidade</w:t>
            </w:r>
          </w:p>
        </w:tc>
        <w:tc>
          <w:tcPr>
            <w:tcW w:w="16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5107F2F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América Portuguesa</w:t>
            </w:r>
          </w:p>
        </w:tc>
        <w:tc>
          <w:tcPr>
            <w:tcW w:w="13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90001E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Língua Portuguesa e Comunicação</w:t>
            </w:r>
          </w:p>
        </w:tc>
        <w:tc>
          <w:tcPr>
            <w:tcW w:w="15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05629E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</w:t>
            </w:r>
          </w:p>
        </w:tc>
        <w:tc>
          <w:tcPr>
            <w:tcW w:w="13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491553D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5DC2FB91" w14:textId="77777777">
        <w:trPr>
          <w:trHeight w:val="348"/>
        </w:trPr>
        <w:tc>
          <w:tcPr>
            <w:tcW w:w="117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C9BD9B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  <w:p w14:paraId="51FCC24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8B54A5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Prof. Substituto</w:t>
            </w:r>
          </w:p>
        </w:tc>
        <w:tc>
          <w:tcPr>
            <w:tcW w:w="1497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0DF11EA8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Pedag. Extensionista Educação e diversidade</w:t>
            </w:r>
          </w:p>
        </w:tc>
        <w:tc>
          <w:tcPr>
            <w:tcW w:w="161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631D7F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América Portuguesa</w:t>
            </w:r>
          </w:p>
        </w:tc>
        <w:tc>
          <w:tcPr>
            <w:tcW w:w="135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136FCC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Língua Portuguesa e Comunicação</w:t>
            </w:r>
          </w:p>
        </w:tc>
        <w:tc>
          <w:tcPr>
            <w:tcW w:w="152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58BC38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</w:t>
            </w:r>
          </w:p>
        </w:tc>
        <w:tc>
          <w:tcPr>
            <w:tcW w:w="131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DD98B54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18F10DB" w14:textId="77777777">
        <w:trPr>
          <w:trHeight w:val="348"/>
        </w:trPr>
        <w:tc>
          <w:tcPr>
            <w:tcW w:w="117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C39D2A7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153168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Tecnologias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e comunic. em História</w:t>
            </w:r>
          </w:p>
        </w:tc>
        <w:tc>
          <w:tcPr>
            <w:tcW w:w="1497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B93116E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4107636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693D9DF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11A1B59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41980F48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5FA2E7F9" w14:textId="77777777">
        <w:trPr>
          <w:trHeight w:val="624"/>
        </w:trPr>
        <w:tc>
          <w:tcPr>
            <w:tcW w:w="117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88650E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</w:t>
            </w:r>
          </w:p>
          <w:p w14:paraId="03DAF30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127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01AB416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Tecnologias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e comunic. em História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21F97DD7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Meire Adriana da Silva</w:t>
            </w:r>
          </w:p>
        </w:tc>
        <w:tc>
          <w:tcPr>
            <w:tcW w:w="161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B5D5E0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América Portuguesa</w:t>
            </w:r>
          </w:p>
        </w:tc>
        <w:tc>
          <w:tcPr>
            <w:tcW w:w="135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47ECF08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Língua Portuguesa e Comunicação</w:t>
            </w:r>
          </w:p>
        </w:tc>
        <w:tc>
          <w:tcPr>
            <w:tcW w:w="152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7D38D7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</w:t>
            </w:r>
          </w:p>
        </w:tc>
        <w:tc>
          <w:tcPr>
            <w:tcW w:w="131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9E6A05D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942F280" w14:textId="77777777">
        <w:trPr>
          <w:trHeight w:val="624"/>
        </w:trPr>
        <w:tc>
          <w:tcPr>
            <w:tcW w:w="117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7AA33A5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278C01E8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left w:val="single" w:sz="4" w:space="0" w:color="0F243E"/>
              <w:right w:val="single" w:sz="4" w:space="0" w:color="0F243E"/>
            </w:tcBorders>
          </w:tcPr>
          <w:p w14:paraId="4131E744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II</w:t>
            </w:r>
          </w:p>
        </w:tc>
        <w:tc>
          <w:tcPr>
            <w:tcW w:w="1610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3281E835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CB5FE30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2CE55579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50CDB38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2B2C5A16" w14:textId="77777777">
        <w:trPr>
          <w:trHeight w:val="747"/>
        </w:trPr>
        <w:tc>
          <w:tcPr>
            <w:tcW w:w="11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85DD56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  <w:p w14:paraId="72D1373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2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F3F6463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Tecnologias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e comunic. em História</w:t>
            </w:r>
          </w:p>
        </w:tc>
        <w:tc>
          <w:tcPr>
            <w:tcW w:w="149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DFB011C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II</w:t>
            </w:r>
          </w:p>
        </w:tc>
        <w:tc>
          <w:tcPr>
            <w:tcW w:w="16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41664C2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América Portuguesa</w:t>
            </w:r>
          </w:p>
        </w:tc>
        <w:tc>
          <w:tcPr>
            <w:tcW w:w="13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C84BB8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Língua Portuguesa e Comunicação</w:t>
            </w:r>
          </w:p>
        </w:tc>
        <w:tc>
          <w:tcPr>
            <w:tcW w:w="15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B1BF75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 Amazônia I</w:t>
            </w:r>
          </w:p>
        </w:tc>
        <w:tc>
          <w:tcPr>
            <w:tcW w:w="13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AEC0298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F88C1CD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1C7FBE13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II- Educação ambiental e patrimonial: 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2ª pela manhã 1º, 2º e 3º. Horários</w:t>
      </w:r>
    </w:p>
    <w:p w14:paraId="6BABA841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Oficina pedagógica extensionista educação e diversidade: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3ª pela manhã 1º e 2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º  Horário</w:t>
      </w:r>
      <w:proofErr w:type="gramEnd"/>
    </w:p>
    <w:p w14:paraId="3362BF26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OUTRAS OBSERVAÇOES: </w:t>
      </w:r>
      <w:r>
        <w:rPr>
          <w:rFonts w:ascii="Times New Roman" w:eastAsia="Times New Roman" w:hAnsi="Times New Roman" w:cs="Times New Roman"/>
          <w:sz w:val="20"/>
          <w:szCs w:val="20"/>
        </w:rPr>
        <w:t>Colocar no memorando que semestre passado e retrasado (2022.1 e 2021.2) solicitamos língua portuguesa e não fomos atendidos, que estamos ofertando a disciplina novamente para a mesma turma, e a falta da disciplina acabará atrasando ainda mais a integralização da matriz curricular para essa turma.</w:t>
      </w:r>
    </w:p>
    <w:p w14:paraId="6E4BE041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professora Cecília dará os 4h, ministra suas 20h teóricas e passa o horário para o professor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substituto  ministrar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suas 30h teóricas</w:t>
      </w:r>
    </w:p>
    <w:p w14:paraId="6FE71A71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professora Júlia ministrará os 4 horários, ministra sua 20h teóricas e passa o horário para a professora Meire ministrar suas 30h</w:t>
      </w:r>
    </w:p>
    <w:p w14:paraId="0FEE5292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lastRenderedPageBreak/>
        <w:t>TURMA</w:t>
      </w:r>
    </w:p>
    <w:p w14:paraId="44E265B5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2021.2 </w:t>
      </w:r>
    </w:p>
    <w:p w14:paraId="3C64B336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NOITE</w:t>
      </w:r>
    </w:p>
    <w:p w14:paraId="7E3BEC04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5BDA47A4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5FFB57E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677C3A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1591F7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8"/>
        <w:tblW w:w="9851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1656"/>
        <w:gridCol w:w="1621"/>
        <w:gridCol w:w="1788"/>
        <w:gridCol w:w="1778"/>
        <w:gridCol w:w="1779"/>
      </w:tblGrid>
      <w:tr w:rsidR="00611D30" w14:paraId="1D2F58E5" w14:textId="77777777"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78D82DA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AE1C20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DD88C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AD4BB9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E2C86E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D3FA1C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314011DD" w14:textId="77777777">
        <w:trPr>
          <w:trHeight w:val="285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7202BD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CDFD35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Cecília Maria C. Brito Bastos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1BAAF4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Verônica Xavier Luna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61E3238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Colegiado de Pedagogia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1D647E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Monerat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Barbosa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492728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Prof. Substituto</w:t>
            </w:r>
          </w:p>
        </w:tc>
      </w:tr>
      <w:tr w:rsidR="00611D30" w14:paraId="482252DE" w14:textId="77777777">
        <w:trPr>
          <w:trHeight w:val="715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FA11F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18:30</w:t>
            </w:r>
          </w:p>
          <w:p w14:paraId="718F2F6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D1A6EF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II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A20D853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das Américas I-Antiga e colonial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91797A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1921E80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4CEAF2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Tecnol. de informação e comum. em História</w:t>
            </w:r>
          </w:p>
        </w:tc>
      </w:tr>
      <w:tr w:rsidR="00611D30" w14:paraId="1346C2A7" w14:textId="77777777">
        <w:trPr>
          <w:trHeight w:val="700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7D1F77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  <w:p w14:paraId="7D0FBB3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5F8E1A2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II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98E16AB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das Américas I-Antiga e colonial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0B08896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18CABE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6CABBB8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Tecnol. de informação e comum. em História</w:t>
            </w:r>
          </w:p>
        </w:tc>
      </w:tr>
      <w:tr w:rsidR="00611D30" w14:paraId="75799C28" w14:textId="77777777">
        <w:trPr>
          <w:trHeight w:val="371"/>
        </w:trPr>
        <w:tc>
          <w:tcPr>
            <w:tcW w:w="122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CA63D9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  <w:p w14:paraId="309570D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015ED2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Meire Adriana da Silva</w:t>
            </w:r>
          </w:p>
        </w:tc>
        <w:tc>
          <w:tcPr>
            <w:tcW w:w="162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437A1E0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das Américas I-Antiga e colonial</w:t>
            </w:r>
          </w:p>
        </w:tc>
        <w:tc>
          <w:tcPr>
            <w:tcW w:w="178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3549C48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77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A06153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77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668971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Tecnol. de informação e comum. em História</w:t>
            </w:r>
          </w:p>
        </w:tc>
      </w:tr>
      <w:tr w:rsidR="00611D30" w14:paraId="75F48260" w14:textId="77777777">
        <w:trPr>
          <w:trHeight w:val="371"/>
        </w:trPr>
        <w:tc>
          <w:tcPr>
            <w:tcW w:w="122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56890F5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F243E"/>
              <w:right w:val="single" w:sz="4" w:space="0" w:color="0F243E"/>
            </w:tcBorders>
          </w:tcPr>
          <w:p w14:paraId="278DEC8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II</w:t>
            </w:r>
          </w:p>
        </w:tc>
        <w:tc>
          <w:tcPr>
            <w:tcW w:w="1621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AB7FBF8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4F4A1569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68243F73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1A3049B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060E160C" w14:textId="77777777">
        <w:trPr>
          <w:trHeight w:val="747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03A956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21:20</w:t>
            </w:r>
          </w:p>
          <w:p w14:paraId="2283A73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22:10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FB2549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II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7646232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das Américas I-Antiga e colonial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118189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64743F6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Metodologia do Ensino de História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B25259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65708B8C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A654C0" w14:textId="77777777" w:rsidR="00611D30" w:rsidRDefault="00611D3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534"/>
        <w:gridCol w:w="3305"/>
        <w:gridCol w:w="3305"/>
      </w:tblGrid>
      <w:tr w:rsidR="00611D30" w14:paraId="4C56F84D" w14:textId="77777777">
        <w:tc>
          <w:tcPr>
            <w:tcW w:w="1598" w:type="dxa"/>
          </w:tcPr>
          <w:p w14:paraId="6D0E09E3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4E9E35E3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26861903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017A4FE0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</w:p>
        </w:tc>
      </w:tr>
      <w:tr w:rsidR="00611D30" w14:paraId="63110249" w14:textId="77777777">
        <w:tc>
          <w:tcPr>
            <w:tcW w:w="1598" w:type="dxa"/>
          </w:tcPr>
          <w:p w14:paraId="3F807718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3E659FD9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14:20-18:00h</w:t>
            </w:r>
          </w:p>
        </w:tc>
        <w:tc>
          <w:tcPr>
            <w:tcW w:w="3305" w:type="dxa"/>
          </w:tcPr>
          <w:p w14:paraId="5BB21049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 Moderna</w:t>
            </w:r>
            <w:proofErr w:type="gramEnd"/>
          </w:p>
        </w:tc>
        <w:tc>
          <w:tcPr>
            <w:tcW w:w="3305" w:type="dxa"/>
          </w:tcPr>
          <w:p w14:paraId="5927B329" w14:textId="77777777" w:rsidR="00611D3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Andrius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Estevan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Noronha</w:t>
            </w:r>
          </w:p>
        </w:tc>
      </w:tr>
    </w:tbl>
    <w:p w14:paraId="1E9194EC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520AD283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II: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3ª feira pela manhã 1º,2º e 3º horários</w:t>
      </w:r>
    </w:p>
    <w:p w14:paraId="043ACEF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21EE35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OBSERVAÇÕES</w:t>
      </w:r>
    </w:p>
    <w:p w14:paraId="33BC4E5B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professora Cecilia dará os 4h, ministrará suas 20h teóricas e passará o horário para a professora Meire ministrar suas 30h</w:t>
      </w:r>
    </w:p>
    <w:p w14:paraId="5A16D080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49975E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 memorando para o colegiado de pedagogia enfatizar que psicologia da educação foi ofertada semestre passado para essa turma, mas não foi possível indicar um professor,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sendo portanto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nesse semestre imprescindível essa oferta sob pena de poder atrasar a formatura dos alunos.</w:t>
      </w:r>
    </w:p>
    <w:p w14:paraId="7A40B4F5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6B039B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761AA9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E9BEE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4E7BC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EED6BC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B0BD8A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644FC5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lastRenderedPageBreak/>
        <w:t>TURMA</w:t>
      </w:r>
    </w:p>
    <w:p w14:paraId="3654FD20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2022.1 </w:t>
      </w:r>
    </w:p>
    <w:p w14:paraId="757F962E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TARDE</w:t>
      </w:r>
    </w:p>
    <w:p w14:paraId="3AB14F95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F46DE1F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1CC420AF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268FC0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a"/>
        <w:tblW w:w="9851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1656"/>
        <w:gridCol w:w="1621"/>
        <w:gridCol w:w="1788"/>
        <w:gridCol w:w="1778"/>
        <w:gridCol w:w="1779"/>
      </w:tblGrid>
      <w:tr w:rsidR="00611D30" w14:paraId="2D972AF1" w14:textId="77777777"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16578BE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CD5C92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0926C2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C4C061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B92BAD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715E24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4C103AEC" w14:textId="77777777">
        <w:trPr>
          <w:trHeight w:val="285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B573545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BA36A1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Colegiado de Pedagogia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72AB06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Elke Daniela Rocha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4BBE3F8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Dorival da Costa dos Santos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C98DFC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Meire Adriana da Silva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FCDFA8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Colegiado de Pedagogia</w:t>
            </w:r>
          </w:p>
        </w:tc>
      </w:tr>
      <w:tr w:rsidR="00611D30" w14:paraId="41424E5B" w14:textId="77777777">
        <w:trPr>
          <w:trHeight w:val="285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5B1469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</w:t>
            </w:r>
          </w:p>
          <w:p w14:paraId="1CED6340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A054CAA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85AFB5D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569DDF2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97491D5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80BA194" w14:textId="77777777" w:rsidR="00611D30" w:rsidRDefault="00611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1D30" w14:paraId="10EC0C48" w14:textId="77777777">
        <w:trPr>
          <w:trHeight w:val="715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C4DD9D" w14:textId="77777777" w:rsidR="00611D30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14:20</w:t>
            </w:r>
          </w:p>
          <w:p w14:paraId="4676A0B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00117D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4FBD716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Ped. Ext. Educação inclusiva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5C77543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Medieval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8E77B8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indígenas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37BD6C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Didática</w:t>
            </w:r>
          </w:p>
        </w:tc>
      </w:tr>
      <w:tr w:rsidR="00611D30" w14:paraId="28BDB64F" w14:textId="77777777">
        <w:trPr>
          <w:trHeight w:val="700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4A9FD42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15:10</w:t>
            </w:r>
          </w:p>
          <w:p w14:paraId="709B16F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8CCD50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35162CF7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Oficina Ped. Ext. Educação inclusiva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2EC7C00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Medieval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401E53D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indígenas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6821DCA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Didática</w:t>
            </w:r>
          </w:p>
        </w:tc>
      </w:tr>
      <w:tr w:rsidR="00611D30" w14:paraId="5A4B6A43" w14:textId="77777777">
        <w:trPr>
          <w:trHeight w:val="408"/>
        </w:trPr>
        <w:tc>
          <w:tcPr>
            <w:tcW w:w="122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107CC1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16:20</w:t>
            </w:r>
          </w:p>
          <w:p w14:paraId="732C7A1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</w:tc>
        <w:tc>
          <w:tcPr>
            <w:tcW w:w="1656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C53F2D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B97BD9C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Adalberto Júnior F. Paz</w:t>
            </w:r>
          </w:p>
        </w:tc>
        <w:tc>
          <w:tcPr>
            <w:tcW w:w="178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5751B02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Medieval</w:t>
            </w:r>
          </w:p>
        </w:tc>
        <w:tc>
          <w:tcPr>
            <w:tcW w:w="177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3E0E2D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indígenas</w:t>
            </w:r>
          </w:p>
        </w:tc>
        <w:tc>
          <w:tcPr>
            <w:tcW w:w="177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56B8EA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Didática</w:t>
            </w:r>
          </w:p>
        </w:tc>
      </w:tr>
      <w:tr w:rsidR="00611D30" w14:paraId="2CD83541" w14:textId="77777777">
        <w:trPr>
          <w:trHeight w:val="408"/>
        </w:trPr>
        <w:tc>
          <w:tcPr>
            <w:tcW w:w="122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1A3879E3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3A8C260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7C35863B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</w:t>
            </w:r>
          </w:p>
        </w:tc>
        <w:tc>
          <w:tcPr>
            <w:tcW w:w="178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2C6B8FD4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5797E60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10F1F1DC" w14:textId="77777777" w:rsidR="00611D30" w:rsidRDefault="0061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1D30" w14:paraId="3E8425BB" w14:textId="77777777">
        <w:trPr>
          <w:trHeight w:val="747"/>
        </w:trPr>
        <w:tc>
          <w:tcPr>
            <w:tcW w:w="12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D7FB82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17:10</w:t>
            </w:r>
          </w:p>
          <w:p w14:paraId="27C8C38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C02DD2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Psicologia da Educação</w:t>
            </w:r>
          </w:p>
        </w:tc>
        <w:tc>
          <w:tcPr>
            <w:tcW w:w="1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4EAEE57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de Extensão I</w:t>
            </w:r>
          </w:p>
        </w:tc>
        <w:tc>
          <w:tcPr>
            <w:tcW w:w="17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73C6834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Medieval</w:t>
            </w:r>
          </w:p>
        </w:tc>
        <w:tc>
          <w:tcPr>
            <w:tcW w:w="17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1A6340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e Culturas indígenas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025A05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Didática</w:t>
            </w:r>
          </w:p>
        </w:tc>
      </w:tr>
    </w:tbl>
    <w:p w14:paraId="6EA85CC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FB874C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b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534"/>
        <w:gridCol w:w="3305"/>
        <w:gridCol w:w="3305"/>
      </w:tblGrid>
      <w:tr w:rsidR="00611D30" w14:paraId="41ADC112" w14:textId="77777777">
        <w:tc>
          <w:tcPr>
            <w:tcW w:w="1598" w:type="dxa"/>
          </w:tcPr>
          <w:p w14:paraId="0B823C2A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1E4ACAA9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364D8019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56381C97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</w:p>
        </w:tc>
      </w:tr>
      <w:tr w:rsidR="00611D30" w14:paraId="3D21FEDD" w14:textId="77777777">
        <w:tc>
          <w:tcPr>
            <w:tcW w:w="1598" w:type="dxa"/>
          </w:tcPr>
          <w:p w14:paraId="41D49ED0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14DD7226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14:20-16:00</w:t>
            </w:r>
          </w:p>
        </w:tc>
        <w:tc>
          <w:tcPr>
            <w:tcW w:w="3305" w:type="dxa"/>
          </w:tcPr>
          <w:p w14:paraId="0E70D474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Prática Pedagógica I</w:t>
            </w:r>
          </w:p>
        </w:tc>
        <w:tc>
          <w:tcPr>
            <w:tcW w:w="3305" w:type="dxa"/>
          </w:tcPr>
          <w:p w14:paraId="199325E8" w14:textId="77777777" w:rsidR="00611D3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Edinaldo Pinheiro N. Filho</w:t>
            </w:r>
          </w:p>
        </w:tc>
      </w:tr>
    </w:tbl>
    <w:p w14:paraId="5C3B25FF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2D8CF0" w14:textId="77777777" w:rsidR="00611D30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OBS:  HORÁRIO DAS ATIVIDADES PRÁTICAS E DE EXTENSÃO:</w:t>
      </w:r>
    </w:p>
    <w:p w14:paraId="4284C335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Oficina pedagógica extensionista educação inclusiva: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4ª feira pela manhã, 1º e 2º. Horários.</w:t>
      </w:r>
    </w:p>
    <w:p w14:paraId="7A4190E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0620202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Prática Pedagógica I: arqueologia e história antiga: </w:t>
      </w:r>
      <w:r>
        <w:rPr>
          <w:rFonts w:ascii="Times New Roman" w:eastAsia="Times New Roman" w:hAnsi="Times New Roman" w:cs="Times New Roman"/>
          <w:sz w:val="22"/>
          <w:szCs w:val="22"/>
        </w:rPr>
        <w:t>carga horária prática e de extensão sábado 1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º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4º. E 5º horários.</w:t>
      </w:r>
    </w:p>
    <w:p w14:paraId="0AF3D0D6" w14:textId="77777777" w:rsidR="00611D30" w:rsidRDefault="00611D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9F4782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870EAE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OUTRAS OBSERVAÇÕES</w:t>
      </w:r>
    </w:p>
    <w:p w14:paraId="434B1BDA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professora Elke pegará os 4 horários, ministrará suas 20h e passará o horário para o professor Adalberto.</w:t>
      </w:r>
    </w:p>
    <w:p w14:paraId="33785097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B874E4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6925F9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E27E72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19D612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3657B7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CFE5E4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B33093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5B3B9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09CE91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469227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61B737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7BE72AD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422B70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896AAA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>TURMA</w:t>
      </w:r>
    </w:p>
    <w:p w14:paraId="73CDC2B6" w14:textId="77777777" w:rsidR="00611D30" w:rsidRDefault="00000000">
      <w:pPr>
        <w:jc w:val="center"/>
        <w:rPr>
          <w:rFonts w:ascii="Arial Black" w:eastAsia="Arial Black" w:hAnsi="Arial Black" w:cs="Arial Black"/>
          <w:b/>
          <w:color w:val="0F243E"/>
          <w:sz w:val="52"/>
          <w:szCs w:val="52"/>
        </w:rPr>
      </w:pPr>
      <w:r>
        <w:rPr>
          <w:rFonts w:ascii="Arial Black" w:eastAsia="Arial Black" w:hAnsi="Arial Black" w:cs="Arial Black"/>
          <w:b/>
          <w:color w:val="0F243E"/>
          <w:sz w:val="52"/>
          <w:szCs w:val="52"/>
        </w:rPr>
        <w:t xml:space="preserve"> 2022.2 </w:t>
      </w:r>
    </w:p>
    <w:p w14:paraId="37B3C0D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5F9FAB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13BC3B" w14:textId="77777777" w:rsidR="00611D30" w:rsidRDefault="00000000">
      <w:pPr>
        <w:pStyle w:val="Ttulo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LICENCIATURA – NOITE</w:t>
      </w:r>
    </w:p>
    <w:p w14:paraId="2A291267" w14:textId="77777777" w:rsidR="00611D3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4B3D3A3" w14:textId="77777777" w:rsidR="00611D30" w:rsidRDefault="00000000">
      <w:pPr>
        <w:ind w:left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 PARA O 2º SEM/2022</w:t>
      </w:r>
    </w:p>
    <w:p w14:paraId="01CABC02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99B3725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9F7CE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87A16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c"/>
        <w:tblW w:w="9851" w:type="dxa"/>
        <w:tblInd w:w="0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1656"/>
        <w:gridCol w:w="1656"/>
        <w:gridCol w:w="1779"/>
        <w:gridCol w:w="1764"/>
        <w:gridCol w:w="1771"/>
      </w:tblGrid>
      <w:tr w:rsidR="00611D30" w14:paraId="4CFC17AF" w14:textId="77777777">
        <w:tc>
          <w:tcPr>
            <w:tcW w:w="122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D48C7F0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C2B06E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2ª-FEIRA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9B46EAF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3ª FEIRA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A07143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4ª FEIRA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C9EE68E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5ª FEIRA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6FFC38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6ª FEIRA</w:t>
            </w:r>
          </w:p>
        </w:tc>
      </w:tr>
      <w:tr w:rsidR="00611D30" w14:paraId="08B40DD1" w14:textId="77777777">
        <w:trPr>
          <w:trHeight w:val="285"/>
        </w:trPr>
        <w:tc>
          <w:tcPr>
            <w:tcW w:w="122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E257D19" w14:textId="77777777" w:rsidR="00611D30" w:rsidRDefault="00000000">
            <w:pPr>
              <w:pStyle w:val="Ttulo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F3D10D4" w14:textId="0D77965A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Marcos Vinicius de F. </w:t>
            </w:r>
            <w:r w:rsidR="007033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Reis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4BB92D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Carmentilla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das C. Martins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0AFC5B3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Vanesa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Pedroso de F. Guimarães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0E44B137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Maura Leal da Silva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C4F4918" w14:textId="6975AF4B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Irislane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Pereira de Moraes</w:t>
            </w:r>
          </w:p>
        </w:tc>
      </w:tr>
      <w:tr w:rsidR="00611D30" w14:paraId="5991FF47" w14:textId="77777777">
        <w:trPr>
          <w:trHeight w:val="715"/>
        </w:trPr>
        <w:tc>
          <w:tcPr>
            <w:tcW w:w="122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E82B43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18:30</w:t>
            </w:r>
          </w:p>
          <w:p w14:paraId="774858A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D7ED5C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II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5DB8FD9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032A7B43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Teoria da História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0FC75D8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E5BF9FB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</w:tr>
      <w:tr w:rsidR="00611D30" w14:paraId="1F4DF651" w14:textId="77777777">
        <w:trPr>
          <w:trHeight w:val="700"/>
        </w:trPr>
        <w:tc>
          <w:tcPr>
            <w:tcW w:w="122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50FB329D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19:20</w:t>
            </w:r>
          </w:p>
          <w:p w14:paraId="4FD1997C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6FA0BD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II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31A49F6E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1385098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Teoria da História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71CADC86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E7AFD2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</w:tr>
      <w:tr w:rsidR="00611D30" w14:paraId="6558E934" w14:textId="77777777">
        <w:trPr>
          <w:trHeight w:val="752"/>
        </w:trPr>
        <w:tc>
          <w:tcPr>
            <w:tcW w:w="122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CEF49A9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20:10</w:t>
            </w:r>
          </w:p>
          <w:p w14:paraId="52E98FC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21:00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653D34F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II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14:paraId="78258446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5250798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Teoria da História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</w:tcPr>
          <w:p w14:paraId="7451F7F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</w:tcPr>
          <w:p w14:paraId="07A1CD98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</w:tr>
      <w:tr w:rsidR="00611D30" w14:paraId="2CAE8BAD" w14:textId="77777777">
        <w:trPr>
          <w:trHeight w:val="747"/>
        </w:trPr>
        <w:tc>
          <w:tcPr>
            <w:tcW w:w="122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EF75772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21:20</w:t>
            </w:r>
          </w:p>
          <w:p w14:paraId="11E264F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22:10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54731B1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II</w:t>
            </w:r>
          </w:p>
        </w:tc>
        <w:tc>
          <w:tcPr>
            <w:tcW w:w="165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74A195D" w14:textId="77777777" w:rsidR="00611D3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Abordagens interdisciplinares I</w:t>
            </w:r>
          </w:p>
        </w:tc>
        <w:tc>
          <w:tcPr>
            <w:tcW w:w="17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14:paraId="40BBB1E4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Teoria da História</w:t>
            </w:r>
          </w:p>
        </w:tc>
        <w:tc>
          <w:tcPr>
            <w:tcW w:w="17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14:paraId="7BA45F00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do Amapá</w:t>
            </w:r>
          </w:p>
        </w:tc>
        <w:tc>
          <w:tcPr>
            <w:tcW w:w="1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BDD87C5" w14:textId="77777777" w:rsidR="00611D30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Arqueologia Brasileira</w:t>
            </w:r>
          </w:p>
        </w:tc>
      </w:tr>
    </w:tbl>
    <w:p w14:paraId="3F31301C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0F67DB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d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534"/>
        <w:gridCol w:w="3305"/>
        <w:gridCol w:w="3305"/>
      </w:tblGrid>
      <w:tr w:rsidR="00611D30" w14:paraId="5D59A9F3" w14:textId="77777777">
        <w:tc>
          <w:tcPr>
            <w:tcW w:w="1598" w:type="dxa"/>
          </w:tcPr>
          <w:p w14:paraId="3310138D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 da Semana</w:t>
            </w:r>
          </w:p>
        </w:tc>
        <w:tc>
          <w:tcPr>
            <w:tcW w:w="1534" w:type="dxa"/>
          </w:tcPr>
          <w:p w14:paraId="0ACADDA5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Horário</w:t>
            </w:r>
          </w:p>
        </w:tc>
        <w:tc>
          <w:tcPr>
            <w:tcW w:w="3305" w:type="dxa"/>
          </w:tcPr>
          <w:p w14:paraId="23A5B91E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Disciplina</w:t>
            </w:r>
          </w:p>
        </w:tc>
        <w:tc>
          <w:tcPr>
            <w:tcW w:w="3305" w:type="dxa"/>
          </w:tcPr>
          <w:p w14:paraId="27BB73E4" w14:textId="77777777" w:rsidR="00611D30" w:rsidRDefault="0000000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</w:t>
            </w:r>
          </w:p>
        </w:tc>
      </w:tr>
      <w:tr w:rsidR="00611D30" w14:paraId="50877A6A" w14:textId="77777777">
        <w:tc>
          <w:tcPr>
            <w:tcW w:w="1598" w:type="dxa"/>
          </w:tcPr>
          <w:p w14:paraId="53D9AAFD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SÁBADO</w:t>
            </w:r>
          </w:p>
        </w:tc>
        <w:tc>
          <w:tcPr>
            <w:tcW w:w="1534" w:type="dxa"/>
          </w:tcPr>
          <w:p w14:paraId="60819256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14:20-18:00</w:t>
            </w:r>
          </w:p>
        </w:tc>
        <w:tc>
          <w:tcPr>
            <w:tcW w:w="3305" w:type="dxa"/>
          </w:tcPr>
          <w:p w14:paraId="65D7D2B1" w14:textId="77777777" w:rsidR="00611D3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História Antiga</w:t>
            </w:r>
          </w:p>
        </w:tc>
        <w:tc>
          <w:tcPr>
            <w:tcW w:w="3305" w:type="dxa"/>
          </w:tcPr>
          <w:p w14:paraId="23BACE42" w14:textId="77777777" w:rsidR="00611D30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Dorival da Costa dos Santos</w:t>
            </w:r>
          </w:p>
        </w:tc>
      </w:tr>
    </w:tbl>
    <w:p w14:paraId="78701670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F19B008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OBSERVAÇÃO</w:t>
      </w:r>
    </w:p>
    <w:p w14:paraId="17833219" w14:textId="77777777" w:rsidR="00611D3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Abordagens Historiográficas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interdisciplinares  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 Ênfase em Filosofia e Ciência Política</w:t>
      </w:r>
    </w:p>
    <w:p w14:paraId="1F25A10E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Abordagens Historiográficas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interdisciplinares  II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 Ênfase em Sociologia e Antropologia</w:t>
      </w:r>
    </w:p>
    <w:p w14:paraId="01A063DE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123DD98" w14:textId="77777777" w:rsidR="00611D3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OBSERVAÇÕES GERAIS</w:t>
      </w:r>
    </w:p>
    <w:p w14:paraId="57F8CE8F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Todas as práticas pedagógicas têm a seguinte carga horária: 75h assim distribuídas – 20 teóricas, 40 práticas e 15 de extensão.</w:t>
      </w:r>
    </w:p>
    <w:p w14:paraId="7F192E14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Todas as oficinas têm a seguinte carga horária: 60h assim distribuídas – 20 teóricas, 20 práticas e 20 de extensão</w:t>
      </w:r>
    </w:p>
    <w:p w14:paraId="0409BCF7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Oficina de material didático tem a seguinte carga horária: 60h assim distribuídas – 40 teóricas e 20 práticas</w:t>
      </w:r>
    </w:p>
    <w:p w14:paraId="04A30169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Tecnologias de informação e comunicação em História: carga horária 45h assim distribuída: 30h teóricas e 15h práticas</w:t>
      </w:r>
    </w:p>
    <w:p w14:paraId="7C79DD07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 atividades te extensão I, II, III e V têm 30h</w:t>
      </w:r>
    </w:p>
    <w:p w14:paraId="6A21451C" w14:textId="77777777" w:rsidR="00611D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atividade de extensão IV tem 45h</w:t>
      </w:r>
    </w:p>
    <w:p w14:paraId="19652ED9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9C2EEFB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56FD3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23CB4EA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F56CF8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623896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21D22C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88A93D" w14:textId="77777777" w:rsidR="00611D30" w:rsidRDefault="00611D3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611D30"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648"/>
    <w:multiLevelType w:val="multilevel"/>
    <w:tmpl w:val="6500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03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30"/>
    <w:rsid w:val="00117140"/>
    <w:rsid w:val="00611D30"/>
    <w:rsid w:val="007033B1"/>
    <w:rsid w:val="00E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84DA"/>
  <w15:docId w15:val="{1F38F965-B56A-4C32-8EA9-B6A7672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2345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Cruz</cp:lastModifiedBy>
  <cp:revision>4</cp:revision>
  <dcterms:created xsi:type="dcterms:W3CDTF">2022-11-04T13:02:00Z</dcterms:created>
  <dcterms:modified xsi:type="dcterms:W3CDTF">2022-11-04T13:12:00Z</dcterms:modified>
</cp:coreProperties>
</file>