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F5" w:rsidRDefault="00201EF5" w:rsidP="00201EF5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201EF5" w:rsidRDefault="00201EF5" w:rsidP="00201EF5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201EF5" w:rsidRDefault="00201EF5" w:rsidP="00201EF5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201EF5" w:rsidRDefault="00201EF5" w:rsidP="00201EF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201EF5" w:rsidRDefault="00201EF5" w:rsidP="00201EF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201EF5" w:rsidRDefault="00201EF5"/>
    <w:p w:rsidR="00201EF5" w:rsidRDefault="00201EF5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B50F98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50F98" w:rsidRPr="009E38C5" w:rsidRDefault="00B50F9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B50F98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B50F98" w:rsidRPr="009E38C5" w:rsidRDefault="00B50F98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B50F98" w:rsidRPr="009E38C5" w:rsidRDefault="007150C7" w:rsidP="00A168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8471CD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B50F98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B50F98" w:rsidRPr="009E38C5" w:rsidRDefault="00B50F9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B50F98" w:rsidRPr="009E38C5" w:rsidRDefault="00B50F98" w:rsidP="008708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Literatura Brasileira Moderna e Contemporânea</w:t>
            </w:r>
          </w:p>
        </w:tc>
      </w:tr>
      <w:tr w:rsidR="00B50F98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50F98" w:rsidRPr="009E38C5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F98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B50F98" w:rsidRPr="009E38C5" w:rsidRDefault="00B50F98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B50F98" w:rsidRPr="009E38C5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B50F98" w:rsidRPr="009E38C5" w:rsidRDefault="00B50F98" w:rsidP="00B50F98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50F98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B50F98" w:rsidRPr="009E38C5" w:rsidRDefault="00B50F9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B50F9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50F98" w:rsidRPr="009E38C5" w:rsidRDefault="00B50F98" w:rsidP="00E45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581">
              <w:rPr>
                <w:rFonts w:ascii="Arial" w:hAnsi="Arial" w:cs="Arial"/>
                <w:sz w:val="22"/>
                <w:szCs w:val="22"/>
              </w:rPr>
              <w:t xml:space="preserve">A poesia Parnasiana. A Poesia Simbolista. O Pré-modernismo. O Modernismo. </w:t>
            </w:r>
            <w:r w:rsidR="00E453BF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="00E453BF">
              <w:rPr>
                <w:rFonts w:ascii="Arial" w:hAnsi="Arial" w:cs="Arial"/>
                <w:sz w:val="22"/>
                <w:szCs w:val="22"/>
              </w:rPr>
              <w:t>Pós-M</w:t>
            </w:r>
            <w:r w:rsidRPr="00380581">
              <w:rPr>
                <w:rFonts w:ascii="Arial" w:hAnsi="Arial" w:cs="Arial"/>
                <w:sz w:val="22"/>
                <w:szCs w:val="22"/>
              </w:rPr>
              <w:t>dernismo</w:t>
            </w:r>
            <w:proofErr w:type="spellEnd"/>
            <w:r w:rsidRPr="003805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0F98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B50F98" w:rsidRPr="009E38C5" w:rsidRDefault="00B50F9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B50F98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B1327B" w:rsidRPr="009E38C5" w:rsidRDefault="00B50F98" w:rsidP="0087080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Situar a Literatura e a sua história. Reconhecer a Literatura como uma das faces da linguagem. Aprimorar o desempenho do aluno em leitura literária, a partir da concepção de leitura como construção de sentido. Articular a Literatura com outras áreas do conhecimento, visando uma discussão quanto a importância do estudo do fenômeno literário na escola e a sua relevância no contexto social.</w:t>
            </w:r>
          </w:p>
        </w:tc>
      </w:tr>
      <w:tr w:rsidR="00B50F98" w:rsidRPr="009E38C5" w:rsidTr="00870807">
        <w:trPr>
          <w:trHeight w:val="175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50F98" w:rsidRPr="001D3FD4" w:rsidRDefault="001D3FD4" w:rsidP="001D3FD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FD4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B50F98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D459EF" w:rsidRPr="009E38C5" w:rsidRDefault="00D459EF" w:rsidP="00D45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expositivas;</w:t>
            </w:r>
          </w:p>
          <w:p w:rsidR="00D459EF" w:rsidRPr="009E38C5" w:rsidRDefault="00D459EF" w:rsidP="00D45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Aulas dialogadas;</w:t>
            </w:r>
          </w:p>
          <w:p w:rsidR="00D459EF" w:rsidRPr="009E38C5" w:rsidRDefault="00D459EF" w:rsidP="00D45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Leitura e discussão de textos teóricos;</w:t>
            </w:r>
          </w:p>
          <w:p w:rsidR="00D459EF" w:rsidRPr="009E38C5" w:rsidRDefault="00D459EF" w:rsidP="00D45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Produção escrita focalizando conteúdos ministrados.</w:t>
            </w:r>
          </w:p>
          <w:p w:rsidR="00D459EF" w:rsidRPr="009E38C5" w:rsidRDefault="00D459EF" w:rsidP="00D459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Encontros com os grupos de estudo para orientação;</w:t>
            </w:r>
          </w:p>
          <w:p w:rsidR="00D459EF" w:rsidRPr="00E453BF" w:rsidRDefault="00D459EF" w:rsidP="00E453BF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D459EF">
              <w:rPr>
                <w:rFonts w:cs="Arial"/>
                <w:b w:val="0"/>
                <w:sz w:val="22"/>
                <w:szCs w:val="22"/>
              </w:rPr>
              <w:t>Encontros dos grupos de estudo para elaboração de atividades.</w:t>
            </w:r>
          </w:p>
        </w:tc>
      </w:tr>
      <w:tr w:rsidR="00B50F98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B50F98" w:rsidRPr="009E38C5" w:rsidRDefault="00B50F9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B50F98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>1 - A poesia parnasiana: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Contextualização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Raimundo Correia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>Alberto de Oliveira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>Olavo Bilac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>2 - A poesia simbolista: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Contexto histórico - cultural.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Cruz e Souza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Alphonsus Guimarães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3 - Pré-Modernismo:</w:t>
            </w:r>
          </w:p>
          <w:p w:rsidR="00B50F98" w:rsidRPr="003217C9" w:rsidRDefault="00B50F98" w:rsidP="008708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3217C9">
              <w:rPr>
                <w:rFonts w:ascii="Arial" w:hAnsi="Arial" w:cs="Arial"/>
                <w:bCs/>
                <w:sz w:val="22"/>
                <w:szCs w:val="22"/>
              </w:rPr>
              <w:t>Aspectos Gerais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Augusto dos Anjos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Euclides da Cunha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Lima Barreto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Graça Aranha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lastRenderedPageBreak/>
              <w:t>4 – Modernismo: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Momento histórico - cultural.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Mário de Andrade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Oswald de Andrade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Manuel Bandeira 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Carlos Drummond de Andrade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Cecília Meireles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Vinícius de Moraes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O Romance Regionalista de 30.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Graciliano Ramos.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Jorge Amado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José Lins do Rego</w:t>
            </w:r>
          </w:p>
          <w:p w:rsidR="00B50F98" w:rsidRPr="003217C9" w:rsidRDefault="00B50F98" w:rsidP="00870807">
            <w:pPr>
              <w:ind w:left="2055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Rachel de Queiroz</w:t>
            </w:r>
          </w:p>
          <w:p w:rsidR="00B50F98" w:rsidRPr="003217C9" w:rsidRDefault="00B50F98" w:rsidP="008708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7C9">
              <w:rPr>
                <w:rFonts w:ascii="Arial" w:hAnsi="Arial" w:cs="Arial"/>
                <w:bCs/>
                <w:sz w:val="22"/>
                <w:szCs w:val="22"/>
              </w:rPr>
              <w:t>5 – Pós-Modernismo: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A Poesia de João Cabral de Melo Neto.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A ficção: Guimarães Rosa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Clarice Lispector</w:t>
            </w:r>
          </w:p>
          <w:p w:rsidR="00B50F98" w:rsidRPr="003217C9" w:rsidRDefault="00B50F98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O Teatro: Nelson Rodrigues</w:t>
            </w:r>
          </w:p>
          <w:p w:rsidR="00B50F98" w:rsidRPr="009E38C5" w:rsidRDefault="00B50F98" w:rsidP="00870807">
            <w:pPr>
              <w:pStyle w:val="PargrafodaLista"/>
              <w:tabs>
                <w:tab w:val="left" w:pos="356"/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7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Gianfrancesco Guarnieri.</w:t>
            </w:r>
          </w:p>
        </w:tc>
      </w:tr>
      <w:tr w:rsidR="00B50F9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B50F98" w:rsidRPr="009E38C5" w:rsidRDefault="00B50F98" w:rsidP="00C60A9B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B50F9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C60A9B" w:rsidRDefault="00C60A9B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F98" w:rsidRDefault="00B50F9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Através da realização de atividades oral e escrita – individual e em grupo.</w:t>
            </w:r>
          </w:p>
          <w:p w:rsidR="00C60A9B" w:rsidRPr="009E38C5" w:rsidRDefault="00C60A9B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F9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B50F98" w:rsidRPr="009E38C5" w:rsidRDefault="00B50F98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B50F98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C60A9B" w:rsidRDefault="00C60A9B" w:rsidP="0087080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2F87" w:rsidRPr="00296FE1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BOSI, Alfredo. História concisa da literatura brasileira. São Paulo: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Cultrix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, 1994.</w:t>
            </w:r>
          </w:p>
          <w:p w:rsidR="001D2F87" w:rsidRPr="00296FE1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D’ONOFRIO, Salvatore. Literatura ocidental: autores e obras fundamentais. São Paulo: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Cultrix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2004.</w:t>
            </w:r>
          </w:p>
          <w:p w:rsidR="00B50F98" w:rsidRPr="009E38C5" w:rsidRDefault="001D2F87" w:rsidP="001D2F87">
            <w:pPr>
              <w:pStyle w:val="Biblio"/>
              <w:spacing w:after="0"/>
              <w:ind w:left="0" w:firstLine="0"/>
              <w:rPr>
                <w:rFonts w:cs="Arial"/>
                <w:sz w:val="22"/>
                <w:szCs w:val="22"/>
                <w:lang w:val="en-US"/>
              </w:rPr>
            </w:pPr>
            <w:r w:rsidRPr="00296FE1">
              <w:rPr>
                <w:rFonts w:cs="Arial"/>
                <w:sz w:val="22"/>
                <w:szCs w:val="22"/>
              </w:rPr>
              <w:t>ZILBERMAN, Regina. A leitura e o ensino de literatura. São Paulo: Contexto, 1981.</w:t>
            </w:r>
          </w:p>
        </w:tc>
      </w:tr>
      <w:tr w:rsidR="00B50F98" w:rsidRPr="009E38C5" w:rsidTr="00870807"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B50F98" w:rsidRPr="009E38C5" w:rsidRDefault="00B50F98" w:rsidP="00870807">
            <w:pPr>
              <w:pStyle w:val="Ttulo"/>
              <w:ind w:left="397" w:hanging="397"/>
              <w:rPr>
                <w:rFonts w:cs="Arial"/>
                <w:color w:val="auto"/>
                <w:sz w:val="22"/>
                <w:szCs w:val="22"/>
              </w:rPr>
            </w:pPr>
            <w:r w:rsidRPr="009E38C5">
              <w:rPr>
                <w:rFonts w:cs="Arial"/>
                <w:color w:val="auto"/>
                <w:sz w:val="22"/>
                <w:szCs w:val="22"/>
              </w:rPr>
              <w:t>VIII – BIBLIOGRAFIA COMPLEMENTAR</w:t>
            </w:r>
          </w:p>
        </w:tc>
      </w:tr>
      <w:tr w:rsidR="00B50F98" w:rsidRPr="009E38C5" w:rsidTr="00870807"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1D2F87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COELHO, NELLY NOVAES. Literatura e Linguagem. A ob</w:t>
            </w:r>
            <w:r>
              <w:rPr>
                <w:rFonts w:ascii="Arial" w:hAnsi="Arial" w:cs="Arial"/>
                <w:sz w:val="22"/>
                <w:szCs w:val="22"/>
              </w:rPr>
              <w:t>ra literária e a expressão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</w:t>
            </w:r>
            <w:r>
              <w:rPr>
                <w:rFonts w:ascii="Arial" w:hAnsi="Arial" w:cs="Arial"/>
                <w:sz w:val="22"/>
                <w:szCs w:val="22"/>
              </w:rPr>
              <w:t>a. Rio de Janeiro: Vozes, 1994.</w:t>
            </w:r>
          </w:p>
          <w:p w:rsidR="001D2F87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MOISÉS,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Massaud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. História da literatura brasileira: modernismo. São Paulo: Cultrix,1996..</w:t>
            </w:r>
          </w:p>
          <w:p w:rsidR="001D2F87" w:rsidRPr="00296FE1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MORICONI, Ítalo. Os cem melhores poemas brasileiros do século</w:t>
            </w:r>
            <w:r>
              <w:rPr>
                <w:rFonts w:ascii="Arial" w:hAnsi="Arial" w:cs="Arial"/>
                <w:sz w:val="22"/>
                <w:szCs w:val="22"/>
              </w:rPr>
              <w:t xml:space="preserve"> XX</w:t>
            </w:r>
            <w:r w:rsidRPr="00296FE1">
              <w:rPr>
                <w:rFonts w:ascii="Arial" w:hAnsi="Arial" w:cs="Arial"/>
                <w:sz w:val="22"/>
                <w:szCs w:val="22"/>
              </w:rPr>
              <w:t>. Rio de Janeiro.</w:t>
            </w:r>
          </w:p>
          <w:p w:rsidR="001D2F87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Objetiva, 2001.</w:t>
            </w:r>
          </w:p>
          <w:p w:rsidR="001D2F87" w:rsidRPr="00296FE1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PAIVA, Aparecida et al (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org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>). Democratizando a leitura: pesquisas e práticas. Belo</w:t>
            </w:r>
          </w:p>
          <w:p w:rsidR="001D2F87" w:rsidRDefault="001D2F87" w:rsidP="001D2F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Horizonte: CEALE, Autên</w:t>
            </w:r>
            <w:r w:rsidRPr="00296FE1">
              <w:rPr>
                <w:rFonts w:ascii="Arial" w:hAnsi="Arial" w:cs="Arial"/>
                <w:sz w:val="22"/>
                <w:szCs w:val="22"/>
              </w:rPr>
              <w:t>tica, 2004.</w:t>
            </w:r>
          </w:p>
          <w:p w:rsidR="00C60A9B" w:rsidRPr="009E38C5" w:rsidRDefault="001D2F87" w:rsidP="001D2F87">
            <w:pPr>
              <w:pStyle w:val="NormalWeb"/>
              <w:spacing w:before="0"/>
              <w:rPr>
                <w:rFonts w:cs="Arial" w:hint="default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PROENÇA, Filho </w:t>
            </w:r>
            <w:proofErr w:type="spellStart"/>
            <w:r w:rsidRPr="00296FE1">
              <w:rPr>
                <w:rFonts w:ascii="Arial" w:hAnsi="Arial" w:cs="Arial"/>
                <w:sz w:val="22"/>
                <w:szCs w:val="22"/>
              </w:rPr>
              <w:t>Domício</w:t>
            </w:r>
            <w:proofErr w:type="spellEnd"/>
            <w:r w:rsidRPr="00296FE1">
              <w:rPr>
                <w:rFonts w:ascii="Arial" w:hAnsi="Arial" w:cs="Arial"/>
                <w:sz w:val="22"/>
                <w:szCs w:val="22"/>
              </w:rPr>
              <w:t xml:space="preserve">. Estilos de época na literatura. </w:t>
            </w:r>
            <w:r>
              <w:rPr>
                <w:rFonts w:ascii="Arial" w:hAnsi="Arial" w:cs="Arial"/>
                <w:sz w:val="22"/>
                <w:szCs w:val="22"/>
              </w:rPr>
              <w:t>15. ed. São Paulo: Ática, 1995.</w:t>
            </w:r>
          </w:p>
        </w:tc>
      </w:tr>
    </w:tbl>
    <w:p w:rsidR="00FB77F0" w:rsidRDefault="00FB77F0"/>
    <w:sectPr w:rsidR="00FB77F0" w:rsidSect="0051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F98"/>
    <w:rsid w:val="001036A0"/>
    <w:rsid w:val="001D2F87"/>
    <w:rsid w:val="001D3FD4"/>
    <w:rsid w:val="00201EF5"/>
    <w:rsid w:val="004B4A45"/>
    <w:rsid w:val="00514B08"/>
    <w:rsid w:val="007150C7"/>
    <w:rsid w:val="008471CD"/>
    <w:rsid w:val="00A168CC"/>
    <w:rsid w:val="00B1327B"/>
    <w:rsid w:val="00B50F98"/>
    <w:rsid w:val="00B51175"/>
    <w:rsid w:val="00C60A9B"/>
    <w:rsid w:val="00D459EF"/>
    <w:rsid w:val="00E453BF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7952F-DECA-4C46-BE29-67539F0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0F98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50F98"/>
    <w:pPr>
      <w:keepNext/>
      <w:outlineLvl w:val="1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36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2F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F9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50F9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50F98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B50F98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Rodap">
    <w:name w:val="footer"/>
    <w:basedOn w:val="Normal"/>
    <w:link w:val="RodapChar"/>
    <w:rsid w:val="00B50F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0F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50F98"/>
    <w:pPr>
      <w:jc w:val="center"/>
    </w:pPr>
    <w:rPr>
      <w:rFonts w:ascii="Arial" w:hAnsi="Arial" w:cs="Arial"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B50F98"/>
    <w:rPr>
      <w:rFonts w:ascii="Arial" w:eastAsia="Times New Roman" w:hAnsi="Arial" w:cs="Arial"/>
      <w:sz w:val="32"/>
      <w:szCs w:val="24"/>
      <w:lang w:eastAsia="pt-BR"/>
    </w:rPr>
  </w:style>
  <w:style w:type="paragraph" w:customStyle="1" w:styleId="Biblio">
    <w:name w:val="Biblio"/>
    <w:basedOn w:val="Normal"/>
    <w:rsid w:val="00B50F98"/>
    <w:pPr>
      <w:spacing w:after="120"/>
      <w:ind w:left="851" w:hanging="851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B50F98"/>
    <w:pPr>
      <w:spacing w:before="100" w:after="100"/>
    </w:pPr>
    <w:rPr>
      <w:rFonts w:ascii="Arial Unicode MS" w:eastAsia="Arial Unicode MS" w:hAnsi="Arial Unicode MS" w:hint="eastAsia"/>
      <w:sz w:val="24"/>
    </w:rPr>
  </w:style>
  <w:style w:type="paragraph" w:styleId="PargrafodaLista">
    <w:name w:val="List Paragraph"/>
    <w:basedOn w:val="Normal"/>
    <w:uiPriority w:val="34"/>
    <w:qFormat/>
    <w:rsid w:val="00B50F98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9"/>
    <w:rsid w:val="00103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036A0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1036A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1D2F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14</cp:revision>
  <dcterms:created xsi:type="dcterms:W3CDTF">2012-05-11T14:07:00Z</dcterms:created>
  <dcterms:modified xsi:type="dcterms:W3CDTF">2016-05-13T13:02:00Z</dcterms:modified>
</cp:coreProperties>
</file>