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FD" w:rsidRDefault="00DD41FD" w:rsidP="00DD41FD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DD41FD" w:rsidRDefault="00DD41FD" w:rsidP="00DD41FD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DD41FD" w:rsidRDefault="00DD41FD" w:rsidP="00DD41FD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DD41FD" w:rsidRDefault="00DD41FD" w:rsidP="00DD41F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DD41FD" w:rsidRDefault="00DD41FD" w:rsidP="00DD41F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1046F2" w:rsidRDefault="001046F2" w:rsidP="001046F2">
      <w:pPr>
        <w:jc w:val="center"/>
      </w:pPr>
    </w:p>
    <w:p w:rsidR="001046F2" w:rsidRDefault="001046F2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4C4FD2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C4FD2" w:rsidRPr="009E38C5" w:rsidRDefault="004C4FD2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4C4FD2" w:rsidRPr="009E38C5" w:rsidTr="00AB377E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4C4FD2" w:rsidRPr="009E38C5" w:rsidRDefault="004C4FD2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4C4FD2" w:rsidRPr="009E38C5" w:rsidRDefault="006021DF" w:rsidP="00471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AB1D25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4C4FD2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4C4FD2" w:rsidRPr="009E38C5" w:rsidRDefault="004C4FD2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4C4FD2" w:rsidRPr="009E38C5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TCC I</w:t>
            </w:r>
          </w:p>
        </w:tc>
      </w:tr>
      <w:tr w:rsidR="004C4FD2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C4FD2" w:rsidRPr="009E38C5" w:rsidRDefault="004C4FD2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D2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4C4FD2" w:rsidRPr="009E38C5" w:rsidRDefault="004C4FD2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4C4FD2" w:rsidRPr="009E38C5" w:rsidRDefault="004C4FD2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Horas</w:t>
            </w:r>
          </w:p>
        </w:tc>
      </w:tr>
    </w:tbl>
    <w:p w:rsidR="004C4FD2" w:rsidRPr="009E38C5" w:rsidRDefault="004C4FD2" w:rsidP="004C4FD2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</w:tblGrid>
      <w:tr w:rsidR="004C4FD2" w:rsidRPr="009E38C5" w:rsidTr="00AB377E">
        <w:trPr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4C4FD2" w:rsidRPr="009E38C5" w:rsidRDefault="004C4FD2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4C4FD2" w:rsidRPr="009E38C5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DD41FD" w:rsidRDefault="00DD41FD" w:rsidP="00AB377E">
            <w:pPr>
              <w:pStyle w:val="Corpodetexto"/>
              <w:rPr>
                <w:rFonts w:cs="Arial"/>
                <w:bCs/>
                <w:sz w:val="22"/>
                <w:szCs w:val="22"/>
              </w:rPr>
            </w:pPr>
          </w:p>
          <w:p w:rsidR="004C4FD2" w:rsidRDefault="004C4FD2" w:rsidP="00AB377E">
            <w:pPr>
              <w:pStyle w:val="Corpodetexto"/>
              <w:rPr>
                <w:rFonts w:cs="Arial"/>
                <w:bCs/>
                <w:sz w:val="22"/>
                <w:szCs w:val="22"/>
              </w:rPr>
            </w:pPr>
            <w:r w:rsidRPr="009E38C5">
              <w:rPr>
                <w:rFonts w:cs="Arial"/>
                <w:bCs/>
                <w:sz w:val="22"/>
                <w:szCs w:val="22"/>
              </w:rPr>
              <w:t>Elaboração do Projeto do Trabalho de Conclusão de Curso.</w:t>
            </w:r>
          </w:p>
          <w:p w:rsidR="004C4FD2" w:rsidRPr="00B34D3E" w:rsidRDefault="004C4FD2" w:rsidP="00AB377E"/>
          <w:p w:rsidR="004C4FD2" w:rsidRPr="00B34D3E" w:rsidRDefault="004C4FD2" w:rsidP="00AB377E"/>
        </w:tc>
      </w:tr>
      <w:tr w:rsidR="004C4FD2" w:rsidRPr="009E38C5" w:rsidTr="00AB377E">
        <w:trPr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4C4FD2" w:rsidRPr="009E38C5" w:rsidRDefault="004C4FD2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4C4FD2" w:rsidRPr="009E38C5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D41FD" w:rsidRDefault="00DD41FD" w:rsidP="00AB377E">
            <w:pPr>
              <w:jc w:val="both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</w:p>
          <w:p w:rsidR="004C4FD2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 xml:space="preserve">Orientar os alunos na elaboração </w:t>
            </w:r>
            <w:r w:rsidRPr="009E38C5">
              <w:rPr>
                <w:rFonts w:ascii="Arial" w:hAnsi="Arial" w:cs="Arial"/>
                <w:sz w:val="22"/>
                <w:szCs w:val="22"/>
              </w:rPr>
              <w:t>da primeira versão do Projeto do Trabalho de Conclusão de Curso: a organização da pesquisa e a redação do projeto propriamente dito.</w:t>
            </w:r>
          </w:p>
          <w:p w:rsidR="00DD41FD" w:rsidRPr="009E38C5" w:rsidRDefault="00DD41F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D2" w:rsidRPr="009E38C5" w:rsidTr="00AB377E">
        <w:trPr>
          <w:trHeight w:val="178"/>
        </w:trPr>
        <w:tc>
          <w:tcPr>
            <w:tcW w:w="8980" w:type="dxa"/>
            <w:gridSpan w:val="2"/>
            <w:tcBorders>
              <w:bottom w:val="double" w:sz="6" w:space="0" w:color="auto"/>
            </w:tcBorders>
          </w:tcPr>
          <w:p w:rsidR="004C4FD2" w:rsidRPr="009E38C5" w:rsidRDefault="004C4FD2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4C4FD2" w:rsidRPr="009E38C5" w:rsidTr="00AB377E">
        <w:trPr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DD41FD" w:rsidRDefault="00DD41F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4FD2" w:rsidRPr="009E38C5" w:rsidRDefault="004C4FD2" w:rsidP="00AB377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Sessões de orientações coletivas (turma) e específicas (individual ou grupos), em português, com exposição oral do professor e do aluno. Leitura e análise dos projetos de pesquisa. Orientações teóricas e metodológicas para correção dos projetos de pesquisa.</w:t>
            </w:r>
          </w:p>
        </w:tc>
      </w:tr>
      <w:tr w:rsidR="004C4FD2" w:rsidRPr="009E38C5" w:rsidTr="00AB377E">
        <w:trPr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4C4FD2" w:rsidRPr="009E38C5" w:rsidRDefault="004C4FD2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C4FD2" w:rsidRPr="009E38C5" w:rsidTr="00AB377E">
        <w:trPr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4FD2" w:rsidRPr="009E38C5" w:rsidRDefault="004C4FD2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4C4FD2" w:rsidRPr="009E38C5" w:rsidTr="00AB377E">
        <w:trPr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41FD" w:rsidRDefault="00DD41F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4FD2" w:rsidRPr="009E38C5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Orientação para a organização da pesquisa: leituras gerais e específicas, análise, fichamento</w:t>
            </w:r>
          </w:p>
          <w:p w:rsidR="004C4FD2" w:rsidRPr="009E38C5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Orientação teórico-metodológica para execução da pesquisa: tipos e técnicas de pesquisa adequadas a projetos específicos nas áreas de língua, educação, literatura, cultura</w:t>
            </w:r>
          </w:p>
          <w:p w:rsidR="004C4FD2" w:rsidRPr="009E38C5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Notação de citações e bibliográfica</w:t>
            </w:r>
          </w:p>
          <w:p w:rsidR="004C4FD2" w:rsidRDefault="004C4FD2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Orientação para redação do projeto segundo roteiro pré-estabelecido: (1) Introdução e justificativa (corpus, delimitação do corpus, problema, hipóteses, justificativas teóricas e práticas), (2) Objetivos geral e específicos, (3) Pressupostos teóricos e metodológicos, (4) Referências (teóricas e metodológicas).</w:t>
            </w:r>
          </w:p>
          <w:p w:rsidR="00DD41FD" w:rsidRPr="009E38C5" w:rsidRDefault="00DD41FD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FD2" w:rsidRPr="009E38C5" w:rsidTr="00DD41FD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4C4FD2" w:rsidRPr="009E38C5" w:rsidRDefault="004C4FD2" w:rsidP="00DD41FD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DD41FD" w:rsidRPr="00DD41FD" w:rsidTr="00AB377E">
        <w:trPr>
          <w:gridBefore w:val="1"/>
          <w:wBefore w:w="6" w:type="dxa"/>
          <w:trHeight w:val="521"/>
        </w:trPr>
        <w:tc>
          <w:tcPr>
            <w:tcW w:w="8974" w:type="dxa"/>
            <w:tcBorders>
              <w:bottom w:val="double" w:sz="6" w:space="0" w:color="auto"/>
            </w:tcBorders>
          </w:tcPr>
          <w:p w:rsidR="00DD41FD" w:rsidRDefault="00DD41FD" w:rsidP="00DD41FD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DD41FD" w:rsidRDefault="00DD41FD" w:rsidP="00DD41FD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DD41FD">
              <w:rPr>
                <w:rFonts w:cs="Arial"/>
                <w:b w:val="0"/>
                <w:sz w:val="22"/>
                <w:szCs w:val="22"/>
              </w:rPr>
              <w:t>Presença e participação nas aulas (sessões de orientação), cumprimento do cronograma da disciplina, redação de sucessivas versões do projeto.</w:t>
            </w:r>
          </w:p>
          <w:p w:rsidR="00DD41FD" w:rsidRPr="00DD41FD" w:rsidRDefault="00DD41FD" w:rsidP="00DD41FD"/>
        </w:tc>
      </w:tr>
      <w:tr w:rsidR="007403F2" w:rsidRPr="00DD41FD" w:rsidTr="007403F2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7403F2" w:rsidRDefault="007403F2" w:rsidP="007403F2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095061" w:rsidRPr="009E38C5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0F633D" w:rsidRPr="00296FE1" w:rsidRDefault="000F633D" w:rsidP="000F633D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ANDRÉ, Marli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Fundamentos da pesquisa etnográfica: etnografia da prática escolar</w:t>
            </w:r>
            <w:r w:rsidRPr="00296FE1">
              <w:rPr>
                <w:rFonts w:ascii="Arial" w:hAnsi="Arial" w:cs="Arial"/>
                <w:sz w:val="22"/>
                <w:szCs w:val="22"/>
              </w:rPr>
              <w:t>. Campinas, São Paulo: Papirus, 2005.</w:t>
            </w:r>
          </w:p>
          <w:p w:rsidR="000F633D" w:rsidRPr="00296FE1" w:rsidRDefault="000F633D" w:rsidP="000F63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MARCONI, Marina de Andrade; LAKATOS, Eva Maria.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Fundamentos de metodologia científica</w:t>
            </w:r>
            <w:r w:rsidRPr="00296FE1">
              <w:rPr>
                <w:rFonts w:ascii="Arial" w:hAnsi="Arial" w:cs="Arial"/>
                <w:sz w:val="22"/>
                <w:szCs w:val="22"/>
              </w:rPr>
              <w:t>. 6. ed. São Paulo: Atlas, 2006.</w:t>
            </w:r>
          </w:p>
          <w:p w:rsidR="00095061" w:rsidRPr="00661D00" w:rsidRDefault="000F633D" w:rsidP="000F633D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TEIXEIRA, Elizabeth.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As três metodologias</w:t>
            </w:r>
            <w:r w:rsidRPr="00296FE1">
              <w:rPr>
                <w:rFonts w:ascii="Arial" w:hAnsi="Arial" w:cs="Arial"/>
                <w:sz w:val="22"/>
                <w:szCs w:val="22"/>
              </w:rPr>
              <w:t>. 3. ed. Belém: Grapel, 2001.</w:t>
            </w:r>
          </w:p>
        </w:tc>
      </w:tr>
      <w:tr w:rsidR="00095061" w:rsidRPr="009E38C5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095061" w:rsidRPr="00661D00" w:rsidRDefault="00095061" w:rsidP="00531D11">
            <w:pPr>
              <w:pStyle w:val="Textodenotaderodap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661D00">
              <w:rPr>
                <w:rFonts w:ascii="Arial" w:hAnsi="Arial" w:cs="Arial"/>
                <w:b/>
                <w:sz w:val="22"/>
                <w:szCs w:val="22"/>
              </w:rPr>
              <w:t xml:space="preserve"> – BIBLIOGRAFIA COMPLEMENTAR</w:t>
            </w:r>
          </w:p>
        </w:tc>
      </w:tr>
      <w:tr w:rsidR="00095061" w:rsidRPr="009E38C5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0F633D" w:rsidRDefault="000F633D" w:rsidP="000F633D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ANDRADE, Maria Margarida de.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Introdução à Metodologia do Trabalho Científico</w:t>
            </w:r>
            <w:r w:rsidRPr="00296FE1">
              <w:rPr>
                <w:rFonts w:ascii="Arial" w:hAnsi="Arial" w:cs="Arial"/>
                <w:sz w:val="22"/>
                <w:szCs w:val="22"/>
              </w:rPr>
              <w:t>. 9. ed. São Paulo: Atlas, 2009.</w:t>
            </w:r>
          </w:p>
          <w:p w:rsidR="000F633D" w:rsidRPr="00296FE1" w:rsidRDefault="000F633D" w:rsidP="000F633D">
            <w:pPr>
              <w:pStyle w:val="Textodenotaderodap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CERVO, Luiz.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Metodologia Científica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. 6. ed. São Paulo: Pearson Prendice Hall, 2007. </w:t>
            </w:r>
          </w:p>
          <w:p w:rsidR="000F633D" w:rsidRDefault="000F633D" w:rsidP="000F63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MARCONI, Marina de Andrade; LAKATOS, Eva Maria.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Técnicas de pesquisa</w:t>
            </w:r>
            <w:r w:rsidRPr="00296FE1">
              <w:rPr>
                <w:rFonts w:ascii="Arial" w:hAnsi="Arial" w:cs="Arial"/>
                <w:sz w:val="22"/>
                <w:szCs w:val="22"/>
              </w:rPr>
              <w:t>. 7. ed. São Paulo: Atlas, 2009.</w:t>
            </w:r>
          </w:p>
          <w:p w:rsidR="000F633D" w:rsidRDefault="000F633D" w:rsidP="000F63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SEVERINO, Antônio Joaquim.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Metodologia do trabalho científico</w:t>
            </w:r>
            <w:r w:rsidRPr="00296FE1">
              <w:rPr>
                <w:rFonts w:ascii="Arial" w:hAnsi="Arial" w:cs="Arial"/>
                <w:sz w:val="22"/>
                <w:szCs w:val="22"/>
              </w:rPr>
              <w:t>. 23. ed. São Paulo: Cortez, 2007.</w:t>
            </w:r>
          </w:p>
          <w:p w:rsidR="00095061" w:rsidRPr="00661D00" w:rsidRDefault="000F633D" w:rsidP="000F633D">
            <w:pPr>
              <w:rPr>
                <w:b/>
              </w:rPr>
            </w:pPr>
            <w:r w:rsidRPr="00296FE1">
              <w:t xml:space="preserve">TARALLO, Fernando. </w:t>
            </w:r>
            <w:r>
              <w:rPr>
                <w:i/>
              </w:rPr>
              <w:t>A pesquisa sociolingu</w:t>
            </w:r>
            <w:r w:rsidRPr="00296FE1">
              <w:rPr>
                <w:i/>
              </w:rPr>
              <w:t>ística</w:t>
            </w:r>
            <w:r w:rsidRPr="00296FE1">
              <w:t>. São Paulo: Ática, 2007.</w:t>
            </w:r>
          </w:p>
        </w:tc>
      </w:tr>
    </w:tbl>
    <w:p w:rsidR="000B73D5" w:rsidRDefault="000B73D5"/>
    <w:sectPr w:rsidR="000B73D5" w:rsidSect="003B7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FD2"/>
    <w:rsid w:val="00095061"/>
    <w:rsid w:val="000B73D5"/>
    <w:rsid w:val="000F633D"/>
    <w:rsid w:val="001046F2"/>
    <w:rsid w:val="003B7492"/>
    <w:rsid w:val="00464E65"/>
    <w:rsid w:val="004716E3"/>
    <w:rsid w:val="004C4FD2"/>
    <w:rsid w:val="006021DF"/>
    <w:rsid w:val="007403F2"/>
    <w:rsid w:val="00AB1D25"/>
    <w:rsid w:val="00DD41FD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8BA2D-5582-49F2-ABB8-FCD8CEA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FD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4C4FD2"/>
    <w:pPr>
      <w:keepNext/>
      <w:outlineLvl w:val="1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63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4FD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4FD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4C4FD2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C4FD2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C4FD2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4C4FD2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C4FD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4FD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C4FD2"/>
  </w:style>
  <w:style w:type="character" w:customStyle="1" w:styleId="Ttulo5Char">
    <w:name w:val="Título 5 Char"/>
    <w:basedOn w:val="Fontepargpadro"/>
    <w:link w:val="Ttulo5"/>
    <w:uiPriority w:val="99"/>
    <w:rsid w:val="000F633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12</cp:revision>
  <dcterms:created xsi:type="dcterms:W3CDTF">2012-05-11T17:15:00Z</dcterms:created>
  <dcterms:modified xsi:type="dcterms:W3CDTF">2016-05-13T13:05:00Z</dcterms:modified>
</cp:coreProperties>
</file>