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              </w:t>
      </w:r>
    </w:p>
    <w:p w:rsidR="00000000" w:rsidDel="00000000" w:rsidP="00000000" w:rsidRDefault="00000000" w:rsidRPr="00000000" w14:paraId="00000002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COLOQUE EL TÍTULO DE SU TRABAJO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Nombre del autor(a)1, Institución, correo electrónico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Nombre del autor(a)2, Institución, correo electrónico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Nombre del autor(a)3, Institución, correo electrónico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Nombre del autor(a)4, Institución, correo electrónico</w:t>
      </w:r>
    </w:p>
    <w:p w:rsidR="00000000" w:rsidDel="00000000" w:rsidP="00000000" w:rsidRDefault="00000000" w:rsidRPr="00000000" w14:paraId="0000000A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RESUMEN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 texto debe contener, antes de la introducción, un único párrafo de 100 a 250 palabras, justificado, tamaño de fuente 11, espacio sencillo. Palabras clave: agregar entre tres (3) y cinco (5), separadas por comas y terminadas con un punto.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1 INTRODUCCIÓN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acuerdo con las normas de formato, el resumen extendido debe tener entre 4 y 8 páginas. La introducción debe incluir una contextualización del tema, el objetivo del estudio, una breve base teórica y la justificación de la investigación.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2 METODOLOGÍA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Presentar las clasificaciones metodológicas del estudio, el método de investigación, el análisis de los resultados y la técnica de recolección de datos.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3 RESULTADOS Y DISCUSIÓN (O RESULTADOS EN CURSO/ESPERADOS)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Exponer los resultados obtenidos, comparándolos con la literatura y las evaluaciones de los autores de la investigación.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4 CONSIDERACIONES FINALES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Incluir las posibles implicaciones y contribuciones del estudio.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REFERENCES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KOTLER, P.; KELLER, K. L. Administración de Marketing. 14a ed. São Paulo: Pearson Education, 2012.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COLLIS, J.; HUSSEY, R. Investigación en Administración: una guía práctica. 2a ed. Porto Alegre: Bookman, 2005.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DAGNINO, R. La Tecnología Social y sus desafíos. En: LASSANCE JUNIOR, Antonio E. et al. Tecnología social: una estrategia para el desarrollo. Río de Janeiro: Fundación Banco do Brasil. p. 187-210. 2004.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NUNES, N. A. et al. Investigando la Startup Lean: una discusión metodológica. Revista de Ciencias de la Administración, v. 23, n. 59, p. 8–22,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IBGE. Instituto Brasileño de Geografía y Estadística. Encuesta de Presupuestos Familiares 2008-2009: análisis del consumo alimentario en Brasil. Río de Janeiro: IBGE, 2011.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Decreto Nº 9606 del 10 de diciembre de 2018. Regula el Programa Nacional de Cisternas.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-1142999</wp:posOffset>
          </wp:positionH>
          <wp:positionV relativeFrom="paragraph">
            <wp:posOffset>-342899</wp:posOffset>
          </wp:positionV>
          <wp:extent cx="7858125" cy="153828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6366" l="0" r="0" t="42668"/>
                  <a:stretch>
                    <a:fillRect/>
                  </a:stretch>
                </pic:blipFill>
                <pic:spPr>
                  <a:xfrm>
                    <a:off x="0" y="0"/>
                    <a:ext cx="7858125" cy="15382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  <w:qFormat w:val="1"/>
    <w:rsid w:val="00FC693F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 w:val="1"/>
    <w:rsid w:val="00FC693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FC693F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FC693F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C693F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FC693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uDNt8ebDrFkj78P3yAxAtaY5bA==">CgMxLjA4AHIhMW5ocEdaSzNOc3ppT3k4SWpxRkh1V2dWRXctcXZpSXJf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