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B" w:rsidRDefault="00520ED6" w:rsidP="00BE36BB">
      <w:pPr>
        <w:pStyle w:val="SemEspaamento"/>
        <w:spacing w:after="2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ANEXO I</w:t>
      </w:r>
    </w:p>
    <w:p w:rsidR="00520ED6" w:rsidRPr="007467E1" w:rsidRDefault="00520ED6" w:rsidP="00520ED6">
      <w:pPr>
        <w:ind w:right="-23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Solicitação de defesa de Doutorado</w:t>
      </w:r>
    </w:p>
    <w:p w:rsidR="00520ED6" w:rsidRPr="00520ED6" w:rsidRDefault="00520ED6" w:rsidP="00520ED6">
      <w:pPr>
        <w:pStyle w:val="SemEspaamento"/>
        <w:rPr>
          <w:rFonts w:ascii="Arial" w:hAnsi="Arial" w:cs="Arial"/>
          <w:b/>
          <w:sz w:val="20"/>
          <w:szCs w:val="20"/>
        </w:rPr>
      </w:pPr>
      <w:r w:rsidRPr="00520ED6">
        <w:rPr>
          <w:rFonts w:ascii="Arial" w:hAnsi="Arial" w:cs="Arial"/>
          <w:b/>
          <w:sz w:val="20"/>
          <w:szCs w:val="20"/>
        </w:rPr>
        <w:t>1. Identificação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20ED6" w:rsidRPr="00520ED6" w:rsidTr="00520ED6">
        <w:tc>
          <w:tcPr>
            <w:tcW w:w="9993" w:type="dxa"/>
            <w:tcBorders>
              <w:bottom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Pós-Graduando(</w:t>
            </w:r>
            <w:proofErr w:type="gramEnd"/>
            <w:r w:rsidRPr="00520ED6">
              <w:rPr>
                <w:rFonts w:ascii="Arial" w:hAnsi="Arial" w:cs="Arial"/>
                <w:sz w:val="20"/>
                <w:szCs w:val="20"/>
              </w:rPr>
              <w:t xml:space="preserve">a): </w:t>
            </w:r>
          </w:p>
        </w:tc>
      </w:tr>
      <w:tr w:rsidR="00520ED6" w:rsidRPr="00520ED6" w:rsidTr="00520ED6">
        <w:tc>
          <w:tcPr>
            <w:tcW w:w="9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20ED6">
              <w:rPr>
                <w:rFonts w:ascii="Arial" w:hAnsi="Arial" w:cs="Arial"/>
                <w:sz w:val="20"/>
                <w:szCs w:val="20"/>
              </w:rPr>
              <w:t xml:space="preserve">Área de Concentração: </w:t>
            </w:r>
            <w:r w:rsidRPr="00520ED6">
              <w:rPr>
                <w:rFonts w:ascii="Arial" w:hAnsi="Arial" w:cs="Arial"/>
                <w:b/>
                <w:i/>
                <w:sz w:val="20"/>
                <w:szCs w:val="20"/>
              </w:rPr>
              <w:t>Fármacos e Medicamentos</w:t>
            </w:r>
          </w:p>
        </w:tc>
      </w:tr>
      <w:tr w:rsidR="00520ED6" w:rsidRPr="00520ED6" w:rsidTr="00520ED6">
        <w:tc>
          <w:tcPr>
            <w:tcW w:w="9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20ED6">
              <w:rPr>
                <w:rFonts w:ascii="Arial" w:hAnsi="Arial" w:cs="Arial"/>
                <w:sz w:val="20"/>
                <w:szCs w:val="20"/>
              </w:rPr>
              <w:t xml:space="preserve">Linha de Pesquisa: </w:t>
            </w:r>
          </w:p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520ED6">
              <w:rPr>
                <w:rFonts w:ascii="Arial" w:hAnsi="Arial" w:cs="Arial"/>
                <w:sz w:val="20"/>
                <w:szCs w:val="20"/>
              </w:rPr>
              <w:t xml:space="preserve">] Planejamento, pesquisa, síntese e avaliação biológica de produtos naturais e moléculas bioativas. </w:t>
            </w:r>
          </w:p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520ED6">
              <w:rPr>
                <w:rFonts w:ascii="Arial" w:hAnsi="Arial" w:cs="Arial"/>
                <w:sz w:val="20"/>
                <w:szCs w:val="20"/>
              </w:rPr>
              <w:t>] Desenvolvimento farmacotécnico, analítico e avaliação biofarmacêutica de fármacos e medicamentos.</w:t>
            </w:r>
          </w:p>
        </w:tc>
      </w:tr>
      <w:tr w:rsidR="00520ED6" w:rsidRPr="00520ED6" w:rsidTr="00520ED6"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Orientador(</w:t>
            </w:r>
            <w:proofErr w:type="gramEnd"/>
            <w:r w:rsidRPr="00520ED6">
              <w:rPr>
                <w:rFonts w:ascii="Arial" w:hAnsi="Arial" w:cs="Arial"/>
                <w:sz w:val="20"/>
                <w:szCs w:val="20"/>
              </w:rPr>
              <w:t xml:space="preserve">a):  </w:t>
            </w:r>
          </w:p>
        </w:tc>
      </w:tr>
    </w:tbl>
    <w:p w:rsidR="00520ED6" w:rsidRPr="00520ED6" w:rsidRDefault="00520ED6" w:rsidP="00520ED6">
      <w:pPr>
        <w:pStyle w:val="SemEspaamento"/>
        <w:rPr>
          <w:rFonts w:ascii="Arial" w:hAnsi="Arial" w:cs="Arial"/>
          <w:sz w:val="20"/>
          <w:szCs w:val="20"/>
        </w:rPr>
      </w:pPr>
    </w:p>
    <w:p w:rsidR="00520ED6" w:rsidRPr="00520ED6" w:rsidRDefault="00520ED6" w:rsidP="00520ED6">
      <w:pPr>
        <w:pStyle w:val="SemEspaamento"/>
        <w:rPr>
          <w:rFonts w:ascii="Arial" w:hAnsi="Arial" w:cs="Arial"/>
          <w:b/>
          <w:sz w:val="20"/>
          <w:szCs w:val="20"/>
        </w:rPr>
      </w:pPr>
      <w:r w:rsidRPr="00520ED6">
        <w:rPr>
          <w:rFonts w:ascii="Arial" w:hAnsi="Arial" w:cs="Arial"/>
          <w:b/>
          <w:sz w:val="20"/>
          <w:szCs w:val="20"/>
        </w:rPr>
        <w:t>2. Título provável da tese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20ED6" w:rsidRPr="00520ED6" w:rsidTr="00520ED6">
        <w:tc>
          <w:tcPr>
            <w:tcW w:w="9993" w:type="dxa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ED6" w:rsidRPr="00520ED6" w:rsidRDefault="00520ED6" w:rsidP="00520ED6">
      <w:pPr>
        <w:pStyle w:val="SemEspaamento"/>
        <w:rPr>
          <w:rFonts w:ascii="Arial" w:hAnsi="Arial" w:cs="Arial"/>
          <w:sz w:val="20"/>
          <w:szCs w:val="20"/>
        </w:rPr>
      </w:pPr>
    </w:p>
    <w:p w:rsidR="00520ED6" w:rsidRPr="00520ED6" w:rsidRDefault="00520ED6" w:rsidP="00520ED6">
      <w:pPr>
        <w:pStyle w:val="SemEspaamento"/>
        <w:rPr>
          <w:rFonts w:ascii="Arial" w:hAnsi="Arial" w:cs="Arial"/>
          <w:b/>
          <w:sz w:val="20"/>
          <w:szCs w:val="20"/>
        </w:rPr>
      </w:pPr>
      <w:r w:rsidRPr="00520ED6">
        <w:rPr>
          <w:rFonts w:ascii="Arial" w:hAnsi="Arial" w:cs="Arial"/>
          <w:b/>
          <w:sz w:val="20"/>
          <w:szCs w:val="20"/>
        </w:rPr>
        <w:t>3. Sugestão para composição da banca examinadora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1701"/>
        <w:gridCol w:w="1843"/>
      </w:tblGrid>
      <w:tr w:rsidR="00520ED6" w:rsidRPr="00F53D42" w:rsidTr="00520ED6">
        <w:trPr>
          <w:trHeight w:val="356"/>
        </w:trPr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ED6" w:rsidRPr="00F53D42" w:rsidRDefault="00520ED6" w:rsidP="00520E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D42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F53D42" w:rsidRDefault="00520ED6" w:rsidP="00520E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D42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F53D42" w:rsidRDefault="00520ED6" w:rsidP="00520E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D42">
              <w:rPr>
                <w:rFonts w:ascii="Arial" w:hAnsi="Arial" w:cs="Arial"/>
                <w:b/>
                <w:sz w:val="20"/>
                <w:szCs w:val="20"/>
              </w:rPr>
              <w:t>IES/Unidade</w:t>
            </w:r>
          </w:p>
        </w:tc>
      </w:tr>
      <w:tr w:rsidR="00520ED6" w:rsidRPr="00520ED6" w:rsidTr="00520ED6">
        <w:trPr>
          <w:trHeight w:val="3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520ED6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520ED6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520ED6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520ED6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520ED6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520ED6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D42" w:rsidRPr="00520ED6" w:rsidTr="00520ED6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D42" w:rsidRPr="00520ED6" w:rsidTr="00520ED6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D42" w:rsidRPr="00520ED6" w:rsidTr="00520ED6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3D42" w:rsidRPr="00520ED6" w:rsidRDefault="00F53D42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ED6" w:rsidRPr="00520ED6" w:rsidRDefault="00520ED6" w:rsidP="00520ED6">
      <w:pPr>
        <w:pStyle w:val="SemEspaamento"/>
        <w:rPr>
          <w:rFonts w:ascii="Arial" w:hAnsi="Arial" w:cs="Arial"/>
          <w:sz w:val="20"/>
          <w:szCs w:val="20"/>
        </w:rPr>
      </w:pPr>
    </w:p>
    <w:p w:rsidR="00654A44" w:rsidRDefault="00654A44" w:rsidP="00520ED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Deverão ser indicados pelo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menos dois membros externos dentre os avaliadores acima.</w:t>
      </w:r>
    </w:p>
    <w:p w:rsidR="00654A44" w:rsidRPr="00654A44" w:rsidRDefault="00654A44" w:rsidP="00520ED6">
      <w:pPr>
        <w:pStyle w:val="SemEspaamento"/>
        <w:rPr>
          <w:rFonts w:ascii="Arial" w:hAnsi="Arial" w:cs="Arial"/>
          <w:sz w:val="20"/>
          <w:szCs w:val="20"/>
        </w:rPr>
      </w:pPr>
    </w:p>
    <w:p w:rsidR="00520ED6" w:rsidRPr="00520ED6" w:rsidRDefault="00520ED6" w:rsidP="00520ED6">
      <w:pPr>
        <w:pStyle w:val="SemEspaamento"/>
        <w:rPr>
          <w:rFonts w:ascii="Arial" w:hAnsi="Arial" w:cs="Arial"/>
          <w:b/>
          <w:sz w:val="20"/>
          <w:szCs w:val="20"/>
        </w:rPr>
      </w:pPr>
      <w:r w:rsidRPr="00520ED6">
        <w:rPr>
          <w:rFonts w:ascii="Arial" w:hAnsi="Arial" w:cs="Arial"/>
          <w:b/>
          <w:sz w:val="20"/>
          <w:szCs w:val="20"/>
        </w:rPr>
        <w:t>4. Banca examinadora aprovada pelo Colegiado do PPGIF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520ED6" w:rsidRPr="00520ED6" w:rsidTr="00CB120C">
        <w:tc>
          <w:tcPr>
            <w:tcW w:w="9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F53D42" w:rsidRDefault="00520ED6" w:rsidP="00520ED6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D42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</w:tr>
      <w:tr w:rsidR="00520ED6" w:rsidRPr="00520ED6" w:rsidTr="00CB120C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6" w:rsidRPr="00F53D42" w:rsidRDefault="00520ED6" w:rsidP="00520ED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F53D42">
              <w:rPr>
                <w:rFonts w:ascii="Arial" w:hAnsi="Arial" w:cs="Arial"/>
                <w:b/>
                <w:sz w:val="20"/>
                <w:szCs w:val="20"/>
              </w:rPr>
              <w:t>Titulares</w:t>
            </w:r>
          </w:p>
        </w:tc>
      </w:tr>
      <w:tr w:rsidR="00520ED6" w:rsidRPr="00520ED6" w:rsidTr="00CB120C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CB120C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CB120C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CB120C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CB120C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CB120C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6" w:rsidRPr="00F53D42" w:rsidRDefault="00520ED6" w:rsidP="00520ED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F53D42">
              <w:rPr>
                <w:rFonts w:ascii="Arial" w:hAnsi="Arial" w:cs="Arial"/>
                <w:b/>
                <w:sz w:val="20"/>
                <w:szCs w:val="20"/>
              </w:rPr>
              <w:t>Suplentes</w:t>
            </w:r>
          </w:p>
        </w:tc>
      </w:tr>
      <w:tr w:rsidR="00520ED6" w:rsidRPr="00520ED6" w:rsidTr="00CB120C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6" w:rsidRPr="00520ED6" w:rsidTr="00CB120C"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ED6" w:rsidRPr="00520ED6" w:rsidRDefault="00520ED6" w:rsidP="00520ED6">
      <w:pPr>
        <w:pStyle w:val="SemEspaamento"/>
        <w:rPr>
          <w:rFonts w:ascii="Arial" w:hAnsi="Arial" w:cs="Arial"/>
          <w:sz w:val="20"/>
          <w:szCs w:val="20"/>
        </w:rPr>
      </w:pPr>
    </w:p>
    <w:p w:rsidR="00520ED6" w:rsidRPr="00520ED6" w:rsidRDefault="00520ED6" w:rsidP="00520ED6">
      <w:pPr>
        <w:pStyle w:val="SemEspaamento"/>
        <w:rPr>
          <w:rFonts w:ascii="Arial" w:hAnsi="Arial" w:cs="Arial"/>
          <w:sz w:val="20"/>
          <w:szCs w:val="20"/>
        </w:rPr>
      </w:pPr>
      <w:r w:rsidRPr="00520ED6">
        <w:rPr>
          <w:rFonts w:ascii="Arial" w:hAnsi="Arial" w:cs="Arial"/>
          <w:sz w:val="20"/>
          <w:szCs w:val="20"/>
        </w:rPr>
        <w:t xml:space="preserve">5. Data, local e </w:t>
      </w:r>
      <w:proofErr w:type="gramStart"/>
      <w:r w:rsidRPr="00520ED6">
        <w:rPr>
          <w:rFonts w:ascii="Arial" w:hAnsi="Arial" w:cs="Arial"/>
          <w:sz w:val="20"/>
          <w:szCs w:val="20"/>
        </w:rPr>
        <w:t>horário sugeridos</w:t>
      </w:r>
      <w:proofErr w:type="gramEnd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20ED6" w:rsidRPr="00520ED6" w:rsidTr="00520ED6"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ED6" w:rsidRPr="00520ED6" w:rsidRDefault="00520ED6" w:rsidP="00520ED6">
      <w:pPr>
        <w:pStyle w:val="SemEspaamento"/>
        <w:rPr>
          <w:rFonts w:ascii="Arial" w:hAnsi="Arial" w:cs="Arial"/>
          <w:sz w:val="20"/>
          <w:szCs w:val="20"/>
        </w:rPr>
      </w:pPr>
    </w:p>
    <w:p w:rsidR="00520ED6" w:rsidRPr="00520ED6" w:rsidRDefault="00520ED6" w:rsidP="00520ED6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4253"/>
      </w:tblGrid>
      <w:tr w:rsidR="00520ED6" w:rsidRPr="00520ED6" w:rsidTr="00520ED6">
        <w:trPr>
          <w:cantSplit/>
        </w:trPr>
        <w:tc>
          <w:tcPr>
            <w:tcW w:w="4678" w:type="dxa"/>
            <w:tcBorders>
              <w:right w:val="nil"/>
            </w:tcBorders>
          </w:tcPr>
          <w:p w:rsidR="00520ED6" w:rsidRPr="00520ED6" w:rsidRDefault="00520ED6" w:rsidP="00520ED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D6">
              <w:rPr>
                <w:rFonts w:ascii="Arial" w:hAnsi="Arial" w:cs="Arial"/>
                <w:sz w:val="20"/>
                <w:szCs w:val="20"/>
              </w:rPr>
              <w:t>Pós-Graduando(</w:t>
            </w:r>
            <w:proofErr w:type="gramEnd"/>
            <w:r w:rsidRPr="00520ED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ED6" w:rsidRPr="00520ED6" w:rsidRDefault="00520ED6" w:rsidP="00520ED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520ED6" w:rsidRPr="00520ED6" w:rsidRDefault="00520ED6" w:rsidP="00520ED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ED6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</w:tr>
    </w:tbl>
    <w:p w:rsidR="00520ED6" w:rsidRDefault="00520ED6" w:rsidP="00520ED6">
      <w:pPr>
        <w:pStyle w:val="SemEspaamento"/>
        <w:jc w:val="right"/>
        <w:rPr>
          <w:rFonts w:ascii="Arial" w:hAnsi="Arial" w:cs="Arial"/>
          <w:i/>
          <w:sz w:val="20"/>
          <w:szCs w:val="20"/>
        </w:rPr>
      </w:pPr>
    </w:p>
    <w:p w:rsidR="00156F2B" w:rsidRPr="00520ED6" w:rsidRDefault="00520ED6" w:rsidP="00520ED6">
      <w:pPr>
        <w:pStyle w:val="SemEspaamento"/>
        <w:jc w:val="right"/>
        <w:rPr>
          <w:rFonts w:ascii="Arial" w:hAnsi="Arial" w:cs="Arial"/>
          <w:i/>
          <w:sz w:val="20"/>
          <w:szCs w:val="20"/>
        </w:rPr>
      </w:pPr>
      <w:r w:rsidRPr="00520ED6">
        <w:rPr>
          <w:rFonts w:ascii="Arial" w:hAnsi="Arial" w:cs="Arial"/>
          <w:i/>
          <w:sz w:val="20"/>
          <w:szCs w:val="20"/>
        </w:rPr>
        <w:t>Obs.: Acrescentar comprovante de aceite de artigo B2 ou superior.</w:t>
      </w:r>
    </w:p>
    <w:sectPr w:rsidR="00156F2B" w:rsidRPr="00520ED6" w:rsidSect="008D7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95" w:rsidRDefault="00AD2C95" w:rsidP="00156F2B">
      <w:pPr>
        <w:spacing w:after="0" w:line="240" w:lineRule="auto"/>
      </w:pPr>
      <w:r>
        <w:separator/>
      </w:r>
    </w:p>
  </w:endnote>
  <w:endnote w:type="continuationSeparator" w:id="0">
    <w:p w:rsidR="00AD2C95" w:rsidRDefault="00AD2C95" w:rsidP="0015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2" w:rsidRDefault="008D7C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1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8D7CD2" w:rsidRPr="0083716A" w:rsidTr="00102165">
      <w:trPr>
        <w:trHeight w:val="446"/>
      </w:trPr>
      <w:tc>
        <w:tcPr>
          <w:tcW w:w="3576" w:type="dxa"/>
        </w:tcPr>
        <w:p w:rsidR="008D7CD2" w:rsidRDefault="008D7CD2" w:rsidP="00102165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8D7CD2" w:rsidRPr="0083716A" w:rsidRDefault="008D7CD2" w:rsidP="00102165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8D7CD2" w:rsidRPr="0083716A" w:rsidRDefault="008D7CD2" w:rsidP="00102165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8D7CD2" w:rsidRPr="0083716A" w:rsidRDefault="008D7CD2" w:rsidP="00102165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8D7CD2" w:rsidRPr="0083716A" w:rsidRDefault="008D7CD2" w:rsidP="00102165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8D7CD2" w:rsidRPr="0083716A" w:rsidRDefault="008D7CD2" w:rsidP="00102165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8D7CD2" w:rsidRPr="0083716A" w:rsidRDefault="008D7CD2" w:rsidP="00102165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8D7CD2" w:rsidRPr="0083716A" w:rsidRDefault="008D7CD2" w:rsidP="00102165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8D7CD2" w:rsidRPr="0083716A" w:rsidRDefault="008D7CD2" w:rsidP="00102165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8D7CD2" w:rsidRPr="0083716A" w:rsidRDefault="008D7CD2" w:rsidP="00102165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8D7CD2" w:rsidRPr="0083716A" w:rsidRDefault="008D7CD2" w:rsidP="00102165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8D7CD2" w:rsidRPr="0083716A" w:rsidRDefault="008D7CD2" w:rsidP="00102165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8B4FF1" w:rsidRPr="008D7CD2" w:rsidRDefault="008B4FF1" w:rsidP="008D7C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2" w:rsidRDefault="008D7C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95" w:rsidRDefault="00AD2C95" w:rsidP="00156F2B">
      <w:pPr>
        <w:spacing w:after="0" w:line="240" w:lineRule="auto"/>
      </w:pPr>
      <w:r>
        <w:separator/>
      </w:r>
    </w:p>
  </w:footnote>
  <w:footnote w:type="continuationSeparator" w:id="0">
    <w:p w:rsidR="00AD2C95" w:rsidRDefault="00AD2C95" w:rsidP="0015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2" w:rsidRDefault="008D7C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42" w:rsidRPr="00675E29" w:rsidRDefault="00AD2C95" w:rsidP="00F53D42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3" type="#_x0000_t75" style="position:absolute;left:0;text-align:left;margin-left:422.25pt;margin-top:-11.05pt;width:119.25pt;height:67.0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2" type="#_x0000_t75" style="position:absolute;left:0;text-align:left;margin-left:11.25pt;margin-top:-18.9pt;width:56.75pt;height:70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/>
        </v:shape>
      </w:pict>
    </w:r>
    <w:r w:rsidR="00F53D42" w:rsidRPr="00675E29">
      <w:rPr>
        <w:rFonts w:ascii="Arial" w:hAnsi="Arial" w:cs="Arial"/>
        <w:sz w:val="24"/>
        <w:szCs w:val="24"/>
      </w:rPr>
      <w:t>MINISTERIO DA EDUCAÇÃO</w:t>
    </w:r>
  </w:p>
  <w:p w:rsidR="00F53D42" w:rsidRPr="00675E29" w:rsidRDefault="00F53D42" w:rsidP="00F53D42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F53D42" w:rsidRPr="00675E29" w:rsidRDefault="00F53D42" w:rsidP="00F53D42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 w:rsidRPr="00675E29">
      <w:rPr>
        <w:rFonts w:ascii="Arial" w:hAnsi="Arial" w:cs="Arial"/>
        <w:sz w:val="24"/>
        <w:szCs w:val="24"/>
      </w:rPr>
      <w:t>Pró-Reitoria</w:t>
    </w:r>
    <w:proofErr w:type="spellEnd"/>
    <w:r w:rsidRPr="00675E29">
      <w:rPr>
        <w:rFonts w:ascii="Arial" w:hAnsi="Arial" w:cs="Arial"/>
        <w:sz w:val="24"/>
        <w:szCs w:val="24"/>
      </w:rPr>
      <w:t xml:space="preserve"> de Pesquisa e Pós-graduação – PROPESPG</w:t>
    </w:r>
  </w:p>
  <w:p w:rsidR="00F53D42" w:rsidRDefault="00F53D42" w:rsidP="00F53D42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F53D42" w:rsidRPr="00675E29" w:rsidRDefault="00F53D42" w:rsidP="00F53D42">
    <w:pPr>
      <w:pStyle w:val="SemEspaamento"/>
      <w:jc w:val="center"/>
      <w:rPr>
        <w:rFonts w:ascii="Arial" w:hAnsi="Arial" w:cs="Arial"/>
        <w:sz w:val="24"/>
        <w:szCs w:val="24"/>
      </w:rPr>
    </w:pPr>
  </w:p>
  <w:p w:rsidR="008B4FF1" w:rsidRPr="00F53D42" w:rsidRDefault="008B4FF1" w:rsidP="00F53D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2" w:rsidRDefault="008D7C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8E6"/>
    <w:multiLevelType w:val="hybridMultilevel"/>
    <w:tmpl w:val="1C5403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4D4"/>
    <w:multiLevelType w:val="hybridMultilevel"/>
    <w:tmpl w:val="2ABAA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47DD"/>
    <w:multiLevelType w:val="hybridMultilevel"/>
    <w:tmpl w:val="D626F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F2B"/>
    <w:rsid w:val="000665EE"/>
    <w:rsid w:val="000F1636"/>
    <w:rsid w:val="00156F2B"/>
    <w:rsid w:val="00174650"/>
    <w:rsid w:val="001A30F7"/>
    <w:rsid w:val="001C72D9"/>
    <w:rsid w:val="00242FBB"/>
    <w:rsid w:val="002C344D"/>
    <w:rsid w:val="00311C9C"/>
    <w:rsid w:val="004773F5"/>
    <w:rsid w:val="004C4E22"/>
    <w:rsid w:val="00520ED6"/>
    <w:rsid w:val="005A6029"/>
    <w:rsid w:val="0060494E"/>
    <w:rsid w:val="00654A44"/>
    <w:rsid w:val="008B4FF1"/>
    <w:rsid w:val="008D7CD2"/>
    <w:rsid w:val="00AA6B0E"/>
    <w:rsid w:val="00AD2C95"/>
    <w:rsid w:val="00B6760F"/>
    <w:rsid w:val="00BE36BB"/>
    <w:rsid w:val="00C51E31"/>
    <w:rsid w:val="00CB120C"/>
    <w:rsid w:val="00D24951"/>
    <w:rsid w:val="00DB3403"/>
    <w:rsid w:val="00F5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B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6F2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5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6F2B"/>
  </w:style>
  <w:style w:type="paragraph" w:styleId="Rodap">
    <w:name w:val="footer"/>
    <w:basedOn w:val="Normal"/>
    <w:link w:val="RodapChar"/>
    <w:uiPriority w:val="99"/>
    <w:unhideWhenUsed/>
    <w:rsid w:val="0015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F2B"/>
  </w:style>
  <w:style w:type="character" w:customStyle="1" w:styleId="Ttulo1Char">
    <w:name w:val="Título 1 Char"/>
    <w:link w:val="Ttulo1"/>
    <w:rsid w:val="00156F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6F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6F2B"/>
    <w:pPr>
      <w:ind w:left="720"/>
      <w:contextualSpacing/>
    </w:pPr>
  </w:style>
  <w:style w:type="paragraph" w:styleId="SemEspaamento">
    <w:name w:val="No Spacing"/>
    <w:uiPriority w:val="1"/>
    <w:qFormat/>
    <w:rsid w:val="002C34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637D-D230-4706-A386-192F7D75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edsonjunior</dc:creator>
  <cp:keywords/>
  <cp:lastModifiedBy>Microsoft</cp:lastModifiedBy>
  <cp:revision>4</cp:revision>
  <dcterms:created xsi:type="dcterms:W3CDTF">2017-05-03T02:51:00Z</dcterms:created>
  <dcterms:modified xsi:type="dcterms:W3CDTF">2017-05-05T13:50:00Z</dcterms:modified>
</cp:coreProperties>
</file>