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D760" w14:textId="77777777" w:rsidR="005059E6" w:rsidRDefault="005059E6">
      <w:pPr>
        <w:spacing w:before="120" w:after="120"/>
        <w:jc w:val="center"/>
        <w:rPr>
          <w:rFonts w:ascii="Arial" w:eastAsia="Arial" w:hAnsi="Arial" w:cs="Arial"/>
          <w:b/>
          <w:sz w:val="28"/>
          <w:szCs w:val="28"/>
        </w:rPr>
      </w:pPr>
    </w:p>
    <w:p w14:paraId="70710C04" w14:textId="1F120ADF" w:rsidR="00643B2B" w:rsidRDefault="00B31400">
      <w:pPr>
        <w:spacing w:before="120" w:after="120"/>
        <w:jc w:val="center"/>
        <w:rPr>
          <w:rFonts w:ascii="Arial" w:eastAsia="Arial" w:hAnsi="Arial" w:cs="Arial"/>
          <w:sz w:val="28"/>
          <w:szCs w:val="28"/>
        </w:rPr>
      </w:pPr>
      <w:r>
        <w:rPr>
          <w:rFonts w:ascii="Arial" w:eastAsia="Arial" w:hAnsi="Arial" w:cs="Arial"/>
          <w:b/>
          <w:sz w:val="28"/>
          <w:szCs w:val="28"/>
        </w:rPr>
        <w:t>FORMUL</w:t>
      </w:r>
      <w:r w:rsidR="00B937FE">
        <w:rPr>
          <w:rFonts w:ascii="Arial" w:eastAsia="Arial" w:hAnsi="Arial" w:cs="Arial"/>
          <w:b/>
          <w:sz w:val="28"/>
          <w:szCs w:val="28"/>
        </w:rPr>
        <w:t>Á</w:t>
      </w:r>
      <w:r>
        <w:rPr>
          <w:rFonts w:ascii="Arial" w:eastAsia="Arial" w:hAnsi="Arial" w:cs="Arial"/>
          <w:b/>
          <w:sz w:val="28"/>
          <w:szCs w:val="28"/>
        </w:rPr>
        <w:t>RIO DE AVALIAÇÃO DO</w:t>
      </w:r>
      <w:r w:rsidR="00F16BCD">
        <w:rPr>
          <w:rFonts w:ascii="Arial" w:eastAsia="Arial" w:hAnsi="Arial" w:cs="Arial"/>
          <w:b/>
          <w:sz w:val="28"/>
          <w:szCs w:val="28"/>
        </w:rPr>
        <w:t xml:space="preserve"> PRODUTO FINAL</w:t>
      </w:r>
    </w:p>
    <w:tbl>
      <w:tblPr>
        <w:tblStyle w:val="a"/>
        <w:tblW w:w="9854" w:type="dxa"/>
        <w:jc w:val="center"/>
        <w:tblInd w:w="0" w:type="dxa"/>
        <w:tblBorders>
          <w:bottom w:val="dotted" w:sz="4" w:space="0" w:color="000000"/>
          <w:insideH w:val="dotted" w:sz="4" w:space="0" w:color="000000"/>
          <w:insideV w:val="dotted" w:sz="4" w:space="0" w:color="000000"/>
        </w:tblBorders>
        <w:tblLayout w:type="fixed"/>
        <w:tblLook w:val="0400" w:firstRow="0" w:lastRow="0" w:firstColumn="0" w:lastColumn="0" w:noHBand="0" w:noVBand="1"/>
      </w:tblPr>
      <w:tblGrid>
        <w:gridCol w:w="9854"/>
      </w:tblGrid>
      <w:tr w:rsidR="00643B2B" w14:paraId="25E105FD" w14:textId="77777777">
        <w:trPr>
          <w:jc w:val="center"/>
        </w:trPr>
        <w:tc>
          <w:tcPr>
            <w:tcW w:w="9854" w:type="dxa"/>
            <w:shd w:val="clear" w:color="auto" w:fill="auto"/>
          </w:tcPr>
          <w:p w14:paraId="3BE6F20F" w14:textId="7AE42077" w:rsidR="00643B2B" w:rsidRDefault="00F16BCD" w:rsidP="00F16BCD">
            <w:pPr>
              <w:spacing w:before="120" w:after="120"/>
              <w:jc w:val="both"/>
              <w:rPr>
                <w:rFonts w:ascii="Arial" w:eastAsia="Arial" w:hAnsi="Arial" w:cs="Arial"/>
                <w:sz w:val="20"/>
                <w:szCs w:val="20"/>
              </w:rPr>
            </w:pPr>
            <w:r>
              <w:rPr>
                <w:rFonts w:ascii="Arial" w:eastAsia="Arial" w:hAnsi="Arial" w:cs="Arial"/>
                <w:b/>
                <w:sz w:val="20"/>
                <w:szCs w:val="20"/>
              </w:rPr>
              <w:t>Discente</w:t>
            </w:r>
            <w:r w:rsidR="00A13356">
              <w:rPr>
                <w:rFonts w:ascii="Arial" w:eastAsia="Arial" w:hAnsi="Arial" w:cs="Arial"/>
                <w:sz w:val="20"/>
                <w:szCs w:val="20"/>
              </w:rPr>
              <w:t xml:space="preserve">: </w:t>
            </w:r>
          </w:p>
        </w:tc>
      </w:tr>
      <w:tr w:rsidR="00643B2B" w14:paraId="1B0AA80B" w14:textId="77777777">
        <w:trPr>
          <w:jc w:val="center"/>
        </w:trPr>
        <w:tc>
          <w:tcPr>
            <w:tcW w:w="9854" w:type="dxa"/>
            <w:shd w:val="clear" w:color="auto" w:fill="auto"/>
          </w:tcPr>
          <w:p w14:paraId="44AF7AE6" w14:textId="51CF0D86" w:rsidR="00643B2B" w:rsidRDefault="00A13356" w:rsidP="00F16BCD">
            <w:pPr>
              <w:spacing w:before="120" w:after="120"/>
              <w:jc w:val="both"/>
              <w:rPr>
                <w:rFonts w:ascii="Arial" w:eastAsia="Arial" w:hAnsi="Arial" w:cs="Arial"/>
                <w:sz w:val="20"/>
                <w:szCs w:val="20"/>
              </w:rPr>
            </w:pPr>
            <w:r>
              <w:rPr>
                <w:rFonts w:ascii="Arial" w:eastAsia="Arial" w:hAnsi="Arial" w:cs="Arial"/>
                <w:b/>
                <w:sz w:val="20"/>
                <w:szCs w:val="20"/>
              </w:rPr>
              <w:t>Orientador</w:t>
            </w:r>
            <w:r w:rsidR="0000596D">
              <w:rPr>
                <w:rFonts w:ascii="Arial" w:eastAsia="Arial" w:hAnsi="Arial" w:cs="Arial"/>
                <w:b/>
                <w:sz w:val="20"/>
                <w:szCs w:val="20"/>
              </w:rPr>
              <w:t>(a)</w:t>
            </w:r>
            <w:r>
              <w:rPr>
                <w:rFonts w:ascii="Arial" w:eastAsia="Arial" w:hAnsi="Arial" w:cs="Arial"/>
                <w:sz w:val="20"/>
                <w:szCs w:val="20"/>
              </w:rPr>
              <w:t xml:space="preserve">: </w:t>
            </w:r>
          </w:p>
        </w:tc>
      </w:tr>
      <w:tr w:rsidR="00643B2B" w14:paraId="02390D66" w14:textId="77777777">
        <w:trPr>
          <w:jc w:val="center"/>
        </w:trPr>
        <w:tc>
          <w:tcPr>
            <w:tcW w:w="9854" w:type="dxa"/>
            <w:shd w:val="clear" w:color="auto" w:fill="auto"/>
          </w:tcPr>
          <w:p w14:paraId="02DD6359" w14:textId="500847F4" w:rsidR="00643B2B" w:rsidRDefault="00F16BCD" w:rsidP="00F16BCD">
            <w:pPr>
              <w:spacing w:before="120" w:after="120"/>
              <w:jc w:val="both"/>
              <w:rPr>
                <w:rFonts w:ascii="Arial" w:eastAsia="Arial" w:hAnsi="Arial" w:cs="Arial"/>
                <w:sz w:val="20"/>
                <w:szCs w:val="20"/>
              </w:rPr>
            </w:pPr>
            <w:r>
              <w:rPr>
                <w:rFonts w:ascii="Arial" w:eastAsia="Arial" w:hAnsi="Arial" w:cs="Arial"/>
                <w:b/>
                <w:sz w:val="20"/>
                <w:szCs w:val="20"/>
              </w:rPr>
              <w:t>Tese</w:t>
            </w:r>
            <w:r w:rsidR="00A13356">
              <w:rPr>
                <w:rFonts w:ascii="Arial" w:eastAsia="Arial" w:hAnsi="Arial" w:cs="Arial"/>
                <w:sz w:val="20"/>
                <w:szCs w:val="20"/>
              </w:rPr>
              <w:t xml:space="preserve">: </w:t>
            </w:r>
          </w:p>
        </w:tc>
      </w:tr>
    </w:tbl>
    <w:p w14:paraId="630F5031" w14:textId="77777777" w:rsidR="00643B2B" w:rsidRDefault="00643B2B">
      <w:pPr>
        <w:spacing w:before="120" w:after="120"/>
        <w:jc w:val="both"/>
        <w:rPr>
          <w:rFonts w:ascii="Arial" w:eastAsia="Arial" w:hAnsi="Arial" w:cs="Arial"/>
          <w:sz w:val="20"/>
          <w:szCs w:val="20"/>
        </w:rPr>
      </w:pPr>
    </w:p>
    <w:tbl>
      <w:tblPr>
        <w:tblStyle w:val="a0"/>
        <w:tblW w:w="9854"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854"/>
      </w:tblGrid>
      <w:tr w:rsidR="00643B2B" w14:paraId="2FD9522D" w14:textId="77777777">
        <w:trPr>
          <w:tblHeader/>
          <w:jc w:val="center"/>
        </w:trPr>
        <w:tc>
          <w:tcPr>
            <w:tcW w:w="9854" w:type="dxa"/>
            <w:shd w:val="clear" w:color="auto" w:fill="D9D9D9"/>
            <w:vAlign w:val="center"/>
          </w:tcPr>
          <w:p w14:paraId="371EB382" w14:textId="589AC085" w:rsidR="00643B2B" w:rsidRPr="00A13356" w:rsidRDefault="001A7D2E" w:rsidP="00F16BCD">
            <w:pPr>
              <w:pStyle w:val="PargrafodaLista"/>
              <w:numPr>
                <w:ilvl w:val="0"/>
                <w:numId w:val="1"/>
              </w:numPr>
              <w:spacing w:before="120" w:after="120"/>
              <w:rPr>
                <w:rFonts w:ascii="Arial" w:eastAsia="Arial" w:hAnsi="Arial" w:cs="Arial"/>
                <w:b/>
                <w:sz w:val="20"/>
                <w:szCs w:val="20"/>
              </w:rPr>
            </w:pPr>
            <w:r w:rsidRPr="00A13356">
              <w:rPr>
                <w:rFonts w:ascii="Arial" w:eastAsia="Arial" w:hAnsi="Arial" w:cs="Arial"/>
                <w:b/>
                <w:sz w:val="20"/>
                <w:szCs w:val="20"/>
              </w:rPr>
              <w:t xml:space="preserve">Resumo </w:t>
            </w:r>
            <w:r w:rsidR="00F16BCD">
              <w:rPr>
                <w:rFonts w:ascii="Arial" w:eastAsia="Arial" w:hAnsi="Arial" w:cs="Arial"/>
                <w:b/>
                <w:sz w:val="20"/>
                <w:szCs w:val="20"/>
              </w:rPr>
              <w:t>científico da tese</w:t>
            </w:r>
            <w:r w:rsidRPr="00A13356">
              <w:rPr>
                <w:rFonts w:ascii="Arial" w:eastAsia="Arial" w:hAnsi="Arial" w:cs="Arial"/>
                <w:b/>
                <w:sz w:val="20"/>
                <w:szCs w:val="20"/>
              </w:rPr>
              <w:t xml:space="preserve"> (</w:t>
            </w:r>
            <w:r w:rsidR="00F16BCD">
              <w:rPr>
                <w:rFonts w:ascii="Arial" w:eastAsia="Arial" w:hAnsi="Arial" w:cs="Arial"/>
                <w:b/>
                <w:sz w:val="20"/>
                <w:szCs w:val="20"/>
              </w:rPr>
              <w:t>mesmo resumo da tese</w:t>
            </w:r>
            <w:r w:rsidRPr="00A13356">
              <w:rPr>
                <w:rFonts w:ascii="Arial" w:eastAsia="Arial" w:hAnsi="Arial" w:cs="Arial"/>
                <w:b/>
                <w:sz w:val="20"/>
                <w:szCs w:val="20"/>
              </w:rPr>
              <w:t>)</w:t>
            </w:r>
          </w:p>
        </w:tc>
      </w:tr>
      <w:tr w:rsidR="00643B2B" w14:paraId="09D6C9A8" w14:textId="77777777">
        <w:trPr>
          <w:jc w:val="center"/>
        </w:trPr>
        <w:tc>
          <w:tcPr>
            <w:tcW w:w="9854" w:type="dxa"/>
            <w:shd w:val="clear" w:color="auto" w:fill="auto"/>
            <w:vAlign w:val="center"/>
          </w:tcPr>
          <w:p w14:paraId="078CFE14" w14:textId="77777777" w:rsidR="00A13356" w:rsidRDefault="00A13356" w:rsidP="00F16BCD">
            <w:pPr>
              <w:spacing w:line="360" w:lineRule="auto"/>
              <w:jc w:val="both"/>
              <w:rPr>
                <w:rFonts w:ascii="Arial" w:eastAsia="Arial" w:hAnsi="Arial" w:cs="Arial"/>
                <w:sz w:val="20"/>
                <w:szCs w:val="20"/>
              </w:rPr>
            </w:pPr>
          </w:p>
          <w:p w14:paraId="46FBF0A6" w14:textId="77777777" w:rsidR="00F16BCD" w:rsidRDefault="00F16BCD" w:rsidP="00F16BCD">
            <w:pPr>
              <w:spacing w:line="360" w:lineRule="auto"/>
              <w:jc w:val="both"/>
              <w:rPr>
                <w:rFonts w:ascii="Arial" w:eastAsia="Arial" w:hAnsi="Arial" w:cs="Arial"/>
                <w:sz w:val="20"/>
                <w:szCs w:val="20"/>
              </w:rPr>
            </w:pPr>
          </w:p>
          <w:p w14:paraId="4A4BF0AA" w14:textId="77777777" w:rsidR="00F16BCD" w:rsidRDefault="00F16BCD" w:rsidP="00F16BCD">
            <w:pPr>
              <w:spacing w:line="360" w:lineRule="auto"/>
              <w:jc w:val="both"/>
              <w:rPr>
                <w:rFonts w:ascii="Arial" w:eastAsia="Arial" w:hAnsi="Arial" w:cs="Arial"/>
                <w:sz w:val="20"/>
                <w:szCs w:val="20"/>
              </w:rPr>
            </w:pPr>
          </w:p>
          <w:p w14:paraId="655FF682" w14:textId="77777777" w:rsidR="00F16BCD" w:rsidRDefault="00F16BCD" w:rsidP="00F16BCD">
            <w:pPr>
              <w:spacing w:line="360" w:lineRule="auto"/>
              <w:jc w:val="both"/>
              <w:rPr>
                <w:rFonts w:ascii="Arial" w:eastAsia="Arial" w:hAnsi="Arial" w:cs="Arial"/>
                <w:sz w:val="20"/>
                <w:szCs w:val="20"/>
              </w:rPr>
            </w:pPr>
          </w:p>
          <w:p w14:paraId="2D80CCD8" w14:textId="77777777" w:rsidR="00F16BCD" w:rsidRDefault="00F16BCD" w:rsidP="00F16BCD">
            <w:pPr>
              <w:spacing w:line="360" w:lineRule="auto"/>
              <w:jc w:val="both"/>
              <w:rPr>
                <w:rFonts w:ascii="Arial" w:eastAsia="Arial" w:hAnsi="Arial" w:cs="Arial"/>
                <w:sz w:val="20"/>
                <w:szCs w:val="20"/>
              </w:rPr>
            </w:pPr>
          </w:p>
          <w:p w14:paraId="413F385C" w14:textId="77777777" w:rsidR="00F16BCD" w:rsidRDefault="00F16BCD" w:rsidP="00F16BCD">
            <w:pPr>
              <w:spacing w:line="360" w:lineRule="auto"/>
              <w:jc w:val="both"/>
              <w:rPr>
                <w:rFonts w:ascii="Arial" w:eastAsia="Arial" w:hAnsi="Arial" w:cs="Arial"/>
                <w:sz w:val="20"/>
                <w:szCs w:val="20"/>
              </w:rPr>
            </w:pPr>
          </w:p>
          <w:p w14:paraId="3161FC9C" w14:textId="77777777" w:rsidR="00F16BCD" w:rsidRDefault="00F16BCD" w:rsidP="00F16BCD">
            <w:pPr>
              <w:spacing w:line="360" w:lineRule="auto"/>
              <w:jc w:val="both"/>
              <w:rPr>
                <w:rFonts w:ascii="Arial" w:eastAsia="Arial" w:hAnsi="Arial" w:cs="Arial"/>
                <w:sz w:val="20"/>
                <w:szCs w:val="20"/>
              </w:rPr>
            </w:pPr>
          </w:p>
          <w:p w14:paraId="1724C8B0" w14:textId="77777777" w:rsidR="00F16BCD" w:rsidRDefault="00F16BCD" w:rsidP="00F16BCD">
            <w:pPr>
              <w:spacing w:line="360" w:lineRule="auto"/>
              <w:jc w:val="both"/>
              <w:rPr>
                <w:rFonts w:ascii="Arial" w:eastAsia="Arial" w:hAnsi="Arial" w:cs="Arial"/>
                <w:sz w:val="20"/>
                <w:szCs w:val="20"/>
              </w:rPr>
            </w:pPr>
          </w:p>
          <w:p w14:paraId="5E5C73DC" w14:textId="77777777" w:rsidR="00F16BCD" w:rsidRDefault="00F16BCD" w:rsidP="00F16BCD">
            <w:pPr>
              <w:spacing w:line="360" w:lineRule="auto"/>
              <w:jc w:val="both"/>
              <w:rPr>
                <w:rFonts w:ascii="Arial" w:eastAsia="Arial" w:hAnsi="Arial" w:cs="Arial"/>
                <w:sz w:val="20"/>
                <w:szCs w:val="20"/>
              </w:rPr>
            </w:pPr>
          </w:p>
          <w:p w14:paraId="1BD5B16A" w14:textId="77777777" w:rsidR="00F16BCD" w:rsidRDefault="00F16BCD" w:rsidP="00F16BCD">
            <w:pPr>
              <w:spacing w:line="360" w:lineRule="auto"/>
              <w:jc w:val="both"/>
              <w:rPr>
                <w:rFonts w:ascii="Arial" w:eastAsia="Arial" w:hAnsi="Arial" w:cs="Arial"/>
                <w:sz w:val="20"/>
                <w:szCs w:val="20"/>
              </w:rPr>
            </w:pPr>
          </w:p>
          <w:p w14:paraId="3F325AEB" w14:textId="77777777" w:rsidR="00F16BCD" w:rsidRDefault="00F16BCD" w:rsidP="00F16BCD">
            <w:pPr>
              <w:spacing w:line="360" w:lineRule="auto"/>
              <w:jc w:val="both"/>
              <w:rPr>
                <w:rFonts w:ascii="Arial" w:eastAsia="Arial" w:hAnsi="Arial" w:cs="Arial"/>
                <w:sz w:val="20"/>
                <w:szCs w:val="20"/>
              </w:rPr>
            </w:pPr>
          </w:p>
        </w:tc>
      </w:tr>
    </w:tbl>
    <w:p w14:paraId="01D064EF" w14:textId="77777777" w:rsidR="00E655DE" w:rsidRDefault="00E655DE">
      <w:pPr>
        <w:spacing w:before="120" w:after="120"/>
        <w:ind w:firstLine="709"/>
        <w:jc w:val="both"/>
        <w:rPr>
          <w:rFonts w:ascii="Arial" w:eastAsia="Arial" w:hAnsi="Arial" w:cs="Arial"/>
          <w:sz w:val="20"/>
          <w:szCs w:val="20"/>
        </w:rPr>
      </w:pPr>
    </w:p>
    <w:tbl>
      <w:tblPr>
        <w:tblStyle w:val="a0"/>
        <w:tblW w:w="9854"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854"/>
      </w:tblGrid>
      <w:tr w:rsidR="00F16BCD" w14:paraId="3157F974" w14:textId="77777777" w:rsidTr="00574C17">
        <w:trPr>
          <w:tblHeader/>
          <w:jc w:val="center"/>
        </w:trPr>
        <w:tc>
          <w:tcPr>
            <w:tcW w:w="9854" w:type="dxa"/>
            <w:shd w:val="clear" w:color="auto" w:fill="D9D9D9"/>
            <w:vAlign w:val="center"/>
          </w:tcPr>
          <w:p w14:paraId="3BA7D9B6" w14:textId="06BF829A" w:rsidR="00F16BCD" w:rsidRPr="00A13356" w:rsidRDefault="00F16BCD" w:rsidP="00F16BCD">
            <w:pPr>
              <w:pStyle w:val="PargrafodaLista"/>
              <w:numPr>
                <w:ilvl w:val="0"/>
                <w:numId w:val="1"/>
              </w:numPr>
              <w:spacing w:before="120" w:after="120"/>
              <w:rPr>
                <w:rFonts w:ascii="Arial" w:eastAsia="Arial" w:hAnsi="Arial" w:cs="Arial"/>
                <w:b/>
                <w:sz w:val="20"/>
                <w:szCs w:val="20"/>
              </w:rPr>
            </w:pPr>
            <w:r w:rsidRPr="00A13356">
              <w:rPr>
                <w:rFonts w:ascii="Arial" w:eastAsia="Arial" w:hAnsi="Arial" w:cs="Arial"/>
                <w:b/>
                <w:sz w:val="20"/>
                <w:szCs w:val="20"/>
              </w:rPr>
              <w:t xml:space="preserve">Resumo </w:t>
            </w:r>
            <w:r>
              <w:rPr>
                <w:rFonts w:ascii="Arial" w:eastAsia="Arial" w:hAnsi="Arial" w:cs="Arial"/>
                <w:b/>
                <w:sz w:val="20"/>
                <w:szCs w:val="20"/>
              </w:rPr>
              <w:t>para a sociedade</w:t>
            </w:r>
            <w:r w:rsidRPr="00A13356">
              <w:rPr>
                <w:rFonts w:ascii="Arial" w:eastAsia="Arial" w:hAnsi="Arial" w:cs="Arial"/>
                <w:b/>
                <w:sz w:val="20"/>
                <w:szCs w:val="20"/>
              </w:rPr>
              <w:t xml:space="preserve"> (</w:t>
            </w:r>
            <w:r>
              <w:rPr>
                <w:rFonts w:ascii="Arial" w:eastAsia="Arial" w:hAnsi="Arial" w:cs="Arial"/>
                <w:b/>
                <w:sz w:val="20"/>
                <w:szCs w:val="20"/>
              </w:rPr>
              <w:t>Resuma o trabalho de forma que uma pessoa leiga possa</w:t>
            </w:r>
            <w:r w:rsidR="009D43F4">
              <w:rPr>
                <w:rFonts w:ascii="Arial" w:eastAsia="Arial" w:hAnsi="Arial" w:cs="Arial"/>
                <w:b/>
                <w:sz w:val="20"/>
                <w:szCs w:val="20"/>
              </w:rPr>
              <w:t xml:space="preserve"> entender o que foi realizado, </w:t>
            </w:r>
            <w:r>
              <w:rPr>
                <w:rFonts w:ascii="Arial" w:eastAsia="Arial" w:hAnsi="Arial" w:cs="Arial"/>
                <w:b/>
                <w:sz w:val="20"/>
                <w:szCs w:val="20"/>
              </w:rPr>
              <w:t>os principais resultados</w:t>
            </w:r>
            <w:r w:rsidR="009D43F4">
              <w:rPr>
                <w:rFonts w:ascii="Arial" w:eastAsia="Arial" w:hAnsi="Arial" w:cs="Arial"/>
                <w:b/>
                <w:sz w:val="20"/>
                <w:szCs w:val="20"/>
              </w:rPr>
              <w:t xml:space="preserve"> e as aplicações</w:t>
            </w:r>
            <w:r w:rsidRPr="00A13356">
              <w:rPr>
                <w:rFonts w:ascii="Arial" w:eastAsia="Arial" w:hAnsi="Arial" w:cs="Arial"/>
                <w:b/>
                <w:sz w:val="20"/>
                <w:szCs w:val="20"/>
              </w:rPr>
              <w:t>)</w:t>
            </w:r>
          </w:p>
        </w:tc>
      </w:tr>
      <w:tr w:rsidR="00F16BCD" w14:paraId="2C16388E" w14:textId="77777777" w:rsidTr="00574C17">
        <w:trPr>
          <w:jc w:val="center"/>
        </w:trPr>
        <w:tc>
          <w:tcPr>
            <w:tcW w:w="9854" w:type="dxa"/>
            <w:shd w:val="clear" w:color="auto" w:fill="auto"/>
            <w:vAlign w:val="center"/>
          </w:tcPr>
          <w:p w14:paraId="7003F7F6" w14:textId="77777777" w:rsidR="00F16BCD" w:rsidRDefault="00F16BCD" w:rsidP="00F16BCD">
            <w:pPr>
              <w:spacing w:line="360" w:lineRule="auto"/>
              <w:jc w:val="both"/>
              <w:rPr>
                <w:rFonts w:ascii="Arial" w:eastAsia="Arial" w:hAnsi="Arial" w:cs="Arial"/>
                <w:sz w:val="20"/>
                <w:szCs w:val="20"/>
              </w:rPr>
            </w:pPr>
          </w:p>
          <w:p w14:paraId="634C8B01" w14:textId="77777777" w:rsidR="00F16BCD" w:rsidRDefault="00F16BCD" w:rsidP="00F16BCD">
            <w:pPr>
              <w:spacing w:line="360" w:lineRule="auto"/>
              <w:jc w:val="both"/>
              <w:rPr>
                <w:rFonts w:ascii="Arial" w:eastAsia="Arial" w:hAnsi="Arial" w:cs="Arial"/>
                <w:sz w:val="20"/>
                <w:szCs w:val="20"/>
              </w:rPr>
            </w:pPr>
          </w:p>
          <w:p w14:paraId="7933BD82" w14:textId="77777777" w:rsidR="00F16BCD" w:rsidRDefault="00F16BCD" w:rsidP="00F16BCD">
            <w:pPr>
              <w:spacing w:line="360" w:lineRule="auto"/>
              <w:jc w:val="both"/>
              <w:rPr>
                <w:rFonts w:ascii="Arial" w:eastAsia="Arial" w:hAnsi="Arial" w:cs="Arial"/>
                <w:sz w:val="20"/>
                <w:szCs w:val="20"/>
              </w:rPr>
            </w:pPr>
          </w:p>
          <w:p w14:paraId="50FA1F8F" w14:textId="77777777" w:rsidR="00F16BCD" w:rsidRDefault="00F16BCD" w:rsidP="00F16BCD">
            <w:pPr>
              <w:spacing w:line="360" w:lineRule="auto"/>
              <w:jc w:val="both"/>
              <w:rPr>
                <w:rFonts w:ascii="Arial" w:eastAsia="Arial" w:hAnsi="Arial" w:cs="Arial"/>
                <w:sz w:val="20"/>
                <w:szCs w:val="20"/>
              </w:rPr>
            </w:pPr>
          </w:p>
          <w:p w14:paraId="26998A31" w14:textId="77777777" w:rsidR="00F16BCD" w:rsidRDefault="00F16BCD" w:rsidP="00F16BCD">
            <w:pPr>
              <w:spacing w:line="360" w:lineRule="auto"/>
              <w:jc w:val="both"/>
              <w:rPr>
                <w:rFonts w:ascii="Arial" w:eastAsia="Arial" w:hAnsi="Arial" w:cs="Arial"/>
                <w:sz w:val="20"/>
                <w:szCs w:val="20"/>
              </w:rPr>
            </w:pPr>
          </w:p>
          <w:p w14:paraId="7C01EF96" w14:textId="77777777" w:rsidR="009D43F4" w:rsidRDefault="009D43F4" w:rsidP="00F16BCD">
            <w:pPr>
              <w:spacing w:line="360" w:lineRule="auto"/>
              <w:jc w:val="both"/>
              <w:rPr>
                <w:rFonts w:ascii="Arial" w:eastAsia="Arial" w:hAnsi="Arial" w:cs="Arial"/>
                <w:sz w:val="20"/>
                <w:szCs w:val="20"/>
              </w:rPr>
            </w:pPr>
          </w:p>
          <w:p w14:paraId="71513CAF" w14:textId="77777777" w:rsidR="009D43F4" w:rsidRDefault="009D43F4" w:rsidP="00F16BCD">
            <w:pPr>
              <w:spacing w:line="360" w:lineRule="auto"/>
              <w:jc w:val="both"/>
              <w:rPr>
                <w:rFonts w:ascii="Arial" w:eastAsia="Arial" w:hAnsi="Arial" w:cs="Arial"/>
                <w:sz w:val="20"/>
                <w:szCs w:val="20"/>
              </w:rPr>
            </w:pPr>
          </w:p>
          <w:p w14:paraId="6B573A16" w14:textId="77777777" w:rsidR="00F16BCD" w:rsidRDefault="00F16BCD" w:rsidP="00F16BCD">
            <w:pPr>
              <w:spacing w:line="360" w:lineRule="auto"/>
              <w:jc w:val="both"/>
              <w:rPr>
                <w:rFonts w:ascii="Arial" w:eastAsia="Arial" w:hAnsi="Arial" w:cs="Arial"/>
                <w:sz w:val="20"/>
                <w:szCs w:val="20"/>
              </w:rPr>
            </w:pPr>
          </w:p>
          <w:p w14:paraId="0A7DA246" w14:textId="77777777" w:rsidR="00F16BCD" w:rsidRDefault="00F16BCD" w:rsidP="00F16BCD">
            <w:pPr>
              <w:spacing w:line="360" w:lineRule="auto"/>
              <w:jc w:val="both"/>
              <w:rPr>
                <w:rFonts w:ascii="Arial" w:eastAsia="Arial" w:hAnsi="Arial" w:cs="Arial"/>
                <w:sz w:val="20"/>
                <w:szCs w:val="20"/>
              </w:rPr>
            </w:pPr>
          </w:p>
          <w:p w14:paraId="10C7030B" w14:textId="77777777" w:rsidR="00F16BCD" w:rsidRDefault="00F16BCD" w:rsidP="00F16BCD">
            <w:pPr>
              <w:spacing w:line="360" w:lineRule="auto"/>
              <w:jc w:val="both"/>
              <w:rPr>
                <w:rFonts w:ascii="Arial" w:eastAsia="Arial" w:hAnsi="Arial" w:cs="Arial"/>
                <w:sz w:val="20"/>
                <w:szCs w:val="20"/>
              </w:rPr>
            </w:pPr>
          </w:p>
          <w:p w14:paraId="3DCC6588" w14:textId="77777777" w:rsidR="00F16BCD" w:rsidRDefault="00F16BCD" w:rsidP="00F16BCD">
            <w:pPr>
              <w:spacing w:line="360" w:lineRule="auto"/>
              <w:jc w:val="both"/>
              <w:rPr>
                <w:rFonts w:ascii="Arial" w:eastAsia="Arial" w:hAnsi="Arial" w:cs="Arial"/>
                <w:sz w:val="20"/>
                <w:szCs w:val="20"/>
              </w:rPr>
            </w:pPr>
          </w:p>
          <w:p w14:paraId="680893AD" w14:textId="77777777" w:rsidR="00F16BCD" w:rsidRDefault="00F16BCD" w:rsidP="00F16BCD">
            <w:pPr>
              <w:spacing w:line="360" w:lineRule="auto"/>
              <w:jc w:val="both"/>
              <w:rPr>
                <w:rFonts w:ascii="Arial" w:eastAsia="Arial" w:hAnsi="Arial" w:cs="Arial"/>
                <w:sz w:val="20"/>
                <w:szCs w:val="20"/>
              </w:rPr>
            </w:pPr>
          </w:p>
        </w:tc>
      </w:tr>
    </w:tbl>
    <w:p w14:paraId="63D30DD2" w14:textId="77777777" w:rsidR="00F16BCD" w:rsidRDefault="00F16BCD">
      <w:pPr>
        <w:spacing w:before="120" w:after="120"/>
        <w:ind w:firstLine="709"/>
        <w:jc w:val="both"/>
        <w:rPr>
          <w:rFonts w:ascii="Arial" w:eastAsia="Arial" w:hAnsi="Arial" w:cs="Arial"/>
          <w:sz w:val="20"/>
          <w:szCs w:val="20"/>
        </w:rPr>
      </w:pPr>
    </w:p>
    <w:p w14:paraId="0C5C585B" w14:textId="77777777" w:rsidR="00F16BCD" w:rsidRDefault="00F16BCD">
      <w:pPr>
        <w:spacing w:before="120" w:after="120"/>
        <w:ind w:firstLine="709"/>
        <w:jc w:val="both"/>
        <w:rPr>
          <w:rFonts w:ascii="Arial" w:eastAsia="Arial" w:hAnsi="Arial" w:cs="Arial"/>
          <w:sz w:val="20"/>
          <w:szCs w:val="20"/>
        </w:rPr>
      </w:pPr>
    </w:p>
    <w:p w14:paraId="4DB63FFF" w14:textId="77777777" w:rsidR="00F16BCD" w:rsidRDefault="00F16BCD">
      <w:pPr>
        <w:spacing w:before="120" w:after="120"/>
        <w:ind w:firstLine="709"/>
        <w:jc w:val="both"/>
        <w:rPr>
          <w:rFonts w:ascii="Arial" w:eastAsia="Arial" w:hAnsi="Arial" w:cs="Arial"/>
          <w:sz w:val="20"/>
          <w:szCs w:val="20"/>
        </w:rPr>
      </w:pPr>
    </w:p>
    <w:p w14:paraId="63C20887" w14:textId="77777777" w:rsidR="00F16BCD" w:rsidRDefault="00F16BCD">
      <w:pPr>
        <w:spacing w:before="120" w:after="120"/>
        <w:ind w:firstLine="709"/>
        <w:jc w:val="both"/>
        <w:rPr>
          <w:rFonts w:ascii="Arial" w:eastAsia="Arial" w:hAnsi="Arial" w:cs="Arial"/>
          <w:sz w:val="20"/>
          <w:szCs w:val="20"/>
        </w:rPr>
      </w:pPr>
    </w:p>
    <w:tbl>
      <w:tblPr>
        <w:tblStyle w:val="a0"/>
        <w:tblW w:w="9854"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854"/>
      </w:tblGrid>
      <w:tr w:rsidR="00F16BCD" w14:paraId="1F11CC03" w14:textId="77777777" w:rsidTr="00574C17">
        <w:trPr>
          <w:tblHeader/>
          <w:jc w:val="center"/>
        </w:trPr>
        <w:tc>
          <w:tcPr>
            <w:tcW w:w="9854" w:type="dxa"/>
            <w:shd w:val="clear" w:color="auto" w:fill="D9D9D9"/>
            <w:vAlign w:val="center"/>
          </w:tcPr>
          <w:p w14:paraId="30FAC2D9" w14:textId="5491F4B1" w:rsidR="00F16BCD" w:rsidRPr="00A13356" w:rsidRDefault="00F16BCD" w:rsidP="00F16BCD">
            <w:pPr>
              <w:pStyle w:val="PargrafodaLista"/>
              <w:numPr>
                <w:ilvl w:val="0"/>
                <w:numId w:val="1"/>
              </w:numPr>
              <w:spacing w:before="120" w:after="120"/>
              <w:rPr>
                <w:rFonts w:ascii="Arial" w:eastAsia="Arial" w:hAnsi="Arial" w:cs="Arial"/>
                <w:b/>
                <w:sz w:val="20"/>
                <w:szCs w:val="20"/>
              </w:rPr>
            </w:pPr>
            <w:r>
              <w:rPr>
                <w:rFonts w:ascii="Arial" w:eastAsia="Arial" w:hAnsi="Arial" w:cs="Arial"/>
                <w:b/>
                <w:sz w:val="20"/>
                <w:szCs w:val="20"/>
              </w:rPr>
              <w:lastRenderedPageBreak/>
              <w:t xml:space="preserve">Impacto acadêmico da tese (como trabalho contribuiu na área do conhecimento, diferenciais científicos do trabalho, números de artigos publicados, </w:t>
            </w:r>
            <w:r w:rsidR="009D43F4">
              <w:rPr>
                <w:rFonts w:ascii="Arial" w:eastAsia="Arial" w:hAnsi="Arial" w:cs="Arial"/>
                <w:b/>
                <w:sz w:val="20"/>
                <w:szCs w:val="20"/>
              </w:rPr>
              <w:t xml:space="preserve">patentes ou </w:t>
            </w:r>
            <w:r>
              <w:rPr>
                <w:rFonts w:ascii="Arial" w:eastAsia="Arial" w:hAnsi="Arial" w:cs="Arial"/>
                <w:b/>
                <w:sz w:val="20"/>
                <w:szCs w:val="20"/>
              </w:rPr>
              <w:t>parcerias realizadas</w:t>
            </w:r>
            <w:r w:rsidRPr="00A13356">
              <w:rPr>
                <w:rFonts w:ascii="Arial" w:eastAsia="Arial" w:hAnsi="Arial" w:cs="Arial"/>
                <w:b/>
                <w:sz w:val="20"/>
                <w:szCs w:val="20"/>
              </w:rPr>
              <w:t>)</w:t>
            </w:r>
          </w:p>
        </w:tc>
      </w:tr>
      <w:tr w:rsidR="00F16BCD" w14:paraId="1FA6C067" w14:textId="77777777" w:rsidTr="00574C17">
        <w:trPr>
          <w:jc w:val="center"/>
        </w:trPr>
        <w:tc>
          <w:tcPr>
            <w:tcW w:w="9854" w:type="dxa"/>
            <w:shd w:val="clear" w:color="auto" w:fill="auto"/>
            <w:vAlign w:val="center"/>
          </w:tcPr>
          <w:p w14:paraId="6E8CB4B5" w14:textId="77777777" w:rsidR="00F16BCD" w:rsidRDefault="00F16BCD" w:rsidP="00574C17">
            <w:pPr>
              <w:spacing w:line="360" w:lineRule="auto"/>
              <w:jc w:val="both"/>
              <w:rPr>
                <w:rFonts w:ascii="Arial" w:eastAsia="Arial" w:hAnsi="Arial" w:cs="Arial"/>
                <w:sz w:val="20"/>
                <w:szCs w:val="20"/>
              </w:rPr>
            </w:pPr>
          </w:p>
          <w:p w14:paraId="26FD7DD0" w14:textId="77777777" w:rsidR="00F16BCD" w:rsidRDefault="00F16BCD" w:rsidP="00574C17">
            <w:pPr>
              <w:spacing w:line="360" w:lineRule="auto"/>
              <w:jc w:val="both"/>
              <w:rPr>
                <w:rFonts w:ascii="Arial" w:eastAsia="Arial" w:hAnsi="Arial" w:cs="Arial"/>
                <w:sz w:val="20"/>
                <w:szCs w:val="20"/>
              </w:rPr>
            </w:pPr>
          </w:p>
          <w:p w14:paraId="7E651286" w14:textId="77777777" w:rsidR="009D43F4" w:rsidRDefault="009D43F4" w:rsidP="00574C17">
            <w:pPr>
              <w:spacing w:line="360" w:lineRule="auto"/>
              <w:jc w:val="both"/>
              <w:rPr>
                <w:rFonts w:ascii="Arial" w:eastAsia="Arial" w:hAnsi="Arial" w:cs="Arial"/>
                <w:sz w:val="20"/>
                <w:szCs w:val="20"/>
              </w:rPr>
            </w:pPr>
          </w:p>
          <w:p w14:paraId="068491EC" w14:textId="77777777" w:rsidR="009D43F4" w:rsidRDefault="009D43F4" w:rsidP="00574C17">
            <w:pPr>
              <w:spacing w:line="360" w:lineRule="auto"/>
              <w:jc w:val="both"/>
              <w:rPr>
                <w:rFonts w:ascii="Arial" w:eastAsia="Arial" w:hAnsi="Arial" w:cs="Arial"/>
                <w:sz w:val="20"/>
                <w:szCs w:val="20"/>
              </w:rPr>
            </w:pPr>
          </w:p>
          <w:p w14:paraId="26DECC4C" w14:textId="77777777" w:rsidR="009D43F4" w:rsidRDefault="009D43F4" w:rsidP="00574C17">
            <w:pPr>
              <w:spacing w:line="360" w:lineRule="auto"/>
              <w:jc w:val="both"/>
              <w:rPr>
                <w:rFonts w:ascii="Arial" w:eastAsia="Arial" w:hAnsi="Arial" w:cs="Arial"/>
                <w:sz w:val="20"/>
                <w:szCs w:val="20"/>
              </w:rPr>
            </w:pPr>
          </w:p>
          <w:p w14:paraId="25CE1CA7" w14:textId="77777777" w:rsidR="00F16BCD" w:rsidRDefault="00F16BCD" w:rsidP="00574C17">
            <w:pPr>
              <w:spacing w:line="360" w:lineRule="auto"/>
              <w:jc w:val="both"/>
              <w:rPr>
                <w:rFonts w:ascii="Arial" w:eastAsia="Arial" w:hAnsi="Arial" w:cs="Arial"/>
                <w:sz w:val="20"/>
                <w:szCs w:val="20"/>
              </w:rPr>
            </w:pPr>
          </w:p>
          <w:p w14:paraId="6F2E04F0" w14:textId="77777777" w:rsidR="00F16BCD" w:rsidRDefault="00F16BCD" w:rsidP="00574C17">
            <w:pPr>
              <w:spacing w:line="360" w:lineRule="auto"/>
              <w:jc w:val="both"/>
              <w:rPr>
                <w:rFonts w:ascii="Arial" w:eastAsia="Arial" w:hAnsi="Arial" w:cs="Arial"/>
                <w:sz w:val="20"/>
                <w:szCs w:val="20"/>
              </w:rPr>
            </w:pPr>
          </w:p>
          <w:p w14:paraId="538055F6" w14:textId="77777777" w:rsidR="00F16BCD" w:rsidRDefault="00F16BCD" w:rsidP="00574C17">
            <w:pPr>
              <w:spacing w:line="360" w:lineRule="auto"/>
              <w:jc w:val="both"/>
              <w:rPr>
                <w:rFonts w:ascii="Arial" w:eastAsia="Arial" w:hAnsi="Arial" w:cs="Arial"/>
                <w:sz w:val="20"/>
                <w:szCs w:val="20"/>
              </w:rPr>
            </w:pPr>
          </w:p>
          <w:p w14:paraId="7D6E920F" w14:textId="77777777" w:rsidR="00F16BCD" w:rsidRDefault="00F16BCD" w:rsidP="00574C17">
            <w:pPr>
              <w:spacing w:line="360" w:lineRule="auto"/>
              <w:jc w:val="both"/>
              <w:rPr>
                <w:rFonts w:ascii="Arial" w:eastAsia="Arial" w:hAnsi="Arial" w:cs="Arial"/>
                <w:sz w:val="20"/>
                <w:szCs w:val="20"/>
              </w:rPr>
            </w:pPr>
          </w:p>
          <w:p w14:paraId="65D06A5A" w14:textId="77777777" w:rsidR="00F16BCD" w:rsidRDefault="00F16BCD" w:rsidP="00574C17">
            <w:pPr>
              <w:spacing w:line="360" w:lineRule="auto"/>
              <w:jc w:val="both"/>
              <w:rPr>
                <w:rFonts w:ascii="Arial" w:eastAsia="Arial" w:hAnsi="Arial" w:cs="Arial"/>
                <w:sz w:val="20"/>
                <w:szCs w:val="20"/>
              </w:rPr>
            </w:pPr>
          </w:p>
          <w:p w14:paraId="08CC4604" w14:textId="77777777" w:rsidR="00F16BCD" w:rsidRDefault="00F16BCD" w:rsidP="00574C17">
            <w:pPr>
              <w:spacing w:line="360" w:lineRule="auto"/>
              <w:jc w:val="both"/>
              <w:rPr>
                <w:rFonts w:ascii="Arial" w:eastAsia="Arial" w:hAnsi="Arial" w:cs="Arial"/>
                <w:sz w:val="20"/>
                <w:szCs w:val="20"/>
              </w:rPr>
            </w:pPr>
          </w:p>
        </w:tc>
      </w:tr>
    </w:tbl>
    <w:p w14:paraId="11C440E8" w14:textId="77777777" w:rsidR="00F16BCD" w:rsidRDefault="00F16BCD">
      <w:pPr>
        <w:spacing w:before="120" w:after="120"/>
        <w:ind w:firstLine="709"/>
        <w:jc w:val="both"/>
        <w:rPr>
          <w:rFonts w:ascii="Arial" w:eastAsia="Arial" w:hAnsi="Arial" w:cs="Arial"/>
          <w:sz w:val="20"/>
          <w:szCs w:val="20"/>
        </w:rPr>
      </w:pPr>
    </w:p>
    <w:tbl>
      <w:tblPr>
        <w:tblStyle w:val="a0"/>
        <w:tblW w:w="9854"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854"/>
      </w:tblGrid>
      <w:tr w:rsidR="00F16BCD" w14:paraId="7FCB6054" w14:textId="77777777" w:rsidTr="00574C17">
        <w:trPr>
          <w:tblHeader/>
          <w:jc w:val="center"/>
        </w:trPr>
        <w:tc>
          <w:tcPr>
            <w:tcW w:w="9854" w:type="dxa"/>
            <w:shd w:val="clear" w:color="auto" w:fill="D9D9D9"/>
            <w:vAlign w:val="center"/>
          </w:tcPr>
          <w:p w14:paraId="68116E8F" w14:textId="4C6C5580" w:rsidR="00F16BCD" w:rsidRPr="00A13356" w:rsidRDefault="00F16BCD" w:rsidP="0000596D">
            <w:pPr>
              <w:pStyle w:val="PargrafodaLista"/>
              <w:numPr>
                <w:ilvl w:val="0"/>
                <w:numId w:val="1"/>
              </w:numPr>
              <w:spacing w:before="120" w:after="120"/>
              <w:rPr>
                <w:rFonts w:ascii="Arial" w:eastAsia="Arial" w:hAnsi="Arial" w:cs="Arial"/>
                <w:b/>
                <w:sz w:val="20"/>
                <w:szCs w:val="20"/>
              </w:rPr>
            </w:pPr>
            <w:r w:rsidRPr="00F16BCD">
              <w:rPr>
                <w:rFonts w:ascii="Arial" w:eastAsia="Arial" w:hAnsi="Arial" w:cs="Arial"/>
                <w:b/>
                <w:sz w:val="20"/>
                <w:szCs w:val="20"/>
              </w:rPr>
              <w:t xml:space="preserve">Impacto na formação do discente (como trabalho contribuiu para a formação do egresso; </w:t>
            </w:r>
            <w:r w:rsidR="0000596D">
              <w:rPr>
                <w:rFonts w:ascii="Arial" w:eastAsia="Arial" w:hAnsi="Arial" w:cs="Arial"/>
                <w:b/>
                <w:sz w:val="20"/>
                <w:szCs w:val="20"/>
              </w:rPr>
              <w:t>t</w:t>
            </w:r>
            <w:r w:rsidRPr="00F16BCD">
              <w:rPr>
                <w:rFonts w:ascii="Arial" w:eastAsia="Arial" w:hAnsi="Arial" w:cs="Arial"/>
                <w:b/>
                <w:sz w:val="20"/>
                <w:szCs w:val="20"/>
              </w:rPr>
              <w:t>écnicas/modelos/ abordagem utilizada</w:t>
            </w:r>
            <w:r w:rsidR="0000596D">
              <w:rPr>
                <w:rFonts w:ascii="Arial" w:eastAsia="Arial" w:hAnsi="Arial" w:cs="Arial"/>
                <w:b/>
                <w:sz w:val="20"/>
                <w:szCs w:val="20"/>
              </w:rPr>
              <w:t>s</w:t>
            </w:r>
            <w:r>
              <w:rPr>
                <w:rFonts w:ascii="Arial" w:eastAsia="Arial" w:hAnsi="Arial" w:cs="Arial"/>
                <w:b/>
                <w:sz w:val="20"/>
                <w:szCs w:val="20"/>
              </w:rPr>
              <w:t xml:space="preserve">, </w:t>
            </w:r>
            <w:r w:rsidR="0000596D">
              <w:rPr>
                <w:rFonts w:ascii="Arial" w:eastAsia="Arial" w:hAnsi="Arial" w:cs="Arial"/>
                <w:b/>
                <w:sz w:val="20"/>
                <w:szCs w:val="20"/>
              </w:rPr>
              <w:t>c</w:t>
            </w:r>
            <w:r w:rsidRPr="00F16BCD">
              <w:rPr>
                <w:rFonts w:ascii="Arial" w:eastAsia="Arial" w:hAnsi="Arial" w:cs="Arial"/>
                <w:b/>
                <w:sz w:val="20"/>
                <w:szCs w:val="20"/>
              </w:rPr>
              <w:t xml:space="preserve">olaboração </w:t>
            </w:r>
            <w:r w:rsidR="0000596D">
              <w:rPr>
                <w:rFonts w:ascii="Arial" w:eastAsia="Arial" w:hAnsi="Arial" w:cs="Arial"/>
                <w:b/>
                <w:sz w:val="20"/>
                <w:szCs w:val="20"/>
              </w:rPr>
              <w:t xml:space="preserve">do </w:t>
            </w:r>
            <w:r w:rsidRPr="00F16BCD">
              <w:rPr>
                <w:rFonts w:ascii="Arial" w:eastAsia="Arial" w:hAnsi="Arial" w:cs="Arial"/>
                <w:b/>
                <w:sz w:val="20"/>
                <w:szCs w:val="20"/>
              </w:rPr>
              <w:t>discente em outros trabalhos</w:t>
            </w:r>
            <w:r>
              <w:rPr>
                <w:rFonts w:ascii="Arial" w:eastAsia="Arial" w:hAnsi="Arial" w:cs="Arial"/>
                <w:b/>
                <w:sz w:val="20"/>
                <w:szCs w:val="20"/>
              </w:rPr>
              <w:t xml:space="preserve">, </w:t>
            </w:r>
            <w:r w:rsidRPr="00F16BCD">
              <w:rPr>
                <w:rFonts w:ascii="Arial" w:eastAsia="Arial" w:hAnsi="Arial" w:cs="Arial"/>
                <w:b/>
                <w:sz w:val="20"/>
                <w:szCs w:val="20"/>
              </w:rPr>
              <w:t>inserção do egresso</w:t>
            </w:r>
            <w:r>
              <w:rPr>
                <w:rFonts w:ascii="Arial" w:eastAsia="Arial" w:hAnsi="Arial" w:cs="Arial"/>
                <w:b/>
                <w:sz w:val="20"/>
                <w:szCs w:val="20"/>
              </w:rPr>
              <w:t xml:space="preserve"> no mercado de trabalho</w:t>
            </w:r>
            <w:r w:rsidR="0000596D">
              <w:rPr>
                <w:rFonts w:ascii="Arial" w:eastAsia="Arial" w:hAnsi="Arial" w:cs="Arial"/>
                <w:b/>
                <w:sz w:val="20"/>
                <w:szCs w:val="20"/>
              </w:rPr>
              <w:t>, perspectivas futuras do discente</w:t>
            </w:r>
            <w:r>
              <w:rPr>
                <w:rFonts w:ascii="Arial" w:eastAsia="Arial" w:hAnsi="Arial" w:cs="Arial"/>
                <w:b/>
                <w:sz w:val="20"/>
                <w:szCs w:val="20"/>
              </w:rPr>
              <w:t>)</w:t>
            </w:r>
          </w:p>
        </w:tc>
      </w:tr>
      <w:tr w:rsidR="00F16BCD" w14:paraId="5988E225" w14:textId="77777777" w:rsidTr="00574C17">
        <w:trPr>
          <w:jc w:val="center"/>
        </w:trPr>
        <w:tc>
          <w:tcPr>
            <w:tcW w:w="9854" w:type="dxa"/>
            <w:shd w:val="clear" w:color="auto" w:fill="auto"/>
            <w:vAlign w:val="center"/>
          </w:tcPr>
          <w:p w14:paraId="6EB9183B" w14:textId="77777777" w:rsidR="00F16BCD" w:rsidRDefault="00F16BCD" w:rsidP="00574C17">
            <w:pPr>
              <w:spacing w:line="360" w:lineRule="auto"/>
              <w:jc w:val="both"/>
              <w:rPr>
                <w:rFonts w:ascii="Arial" w:eastAsia="Arial" w:hAnsi="Arial" w:cs="Arial"/>
                <w:sz w:val="20"/>
                <w:szCs w:val="20"/>
              </w:rPr>
            </w:pPr>
          </w:p>
          <w:p w14:paraId="4DE372DD" w14:textId="77777777" w:rsidR="00F16BCD" w:rsidRDefault="00F16BCD" w:rsidP="00574C17">
            <w:pPr>
              <w:spacing w:line="360" w:lineRule="auto"/>
              <w:jc w:val="both"/>
              <w:rPr>
                <w:rFonts w:ascii="Arial" w:eastAsia="Arial" w:hAnsi="Arial" w:cs="Arial"/>
                <w:sz w:val="20"/>
                <w:szCs w:val="20"/>
              </w:rPr>
            </w:pPr>
          </w:p>
          <w:p w14:paraId="29BA63A0" w14:textId="77777777" w:rsidR="00F16BCD" w:rsidRDefault="00F16BCD" w:rsidP="00574C17">
            <w:pPr>
              <w:spacing w:line="360" w:lineRule="auto"/>
              <w:jc w:val="both"/>
              <w:rPr>
                <w:rFonts w:ascii="Arial" w:eastAsia="Arial" w:hAnsi="Arial" w:cs="Arial"/>
                <w:sz w:val="20"/>
                <w:szCs w:val="20"/>
              </w:rPr>
            </w:pPr>
          </w:p>
          <w:p w14:paraId="15E64589" w14:textId="77777777" w:rsidR="00F16BCD" w:rsidRDefault="00F16BCD" w:rsidP="00574C17">
            <w:pPr>
              <w:spacing w:line="360" w:lineRule="auto"/>
              <w:jc w:val="both"/>
              <w:rPr>
                <w:rFonts w:ascii="Arial" w:eastAsia="Arial" w:hAnsi="Arial" w:cs="Arial"/>
                <w:sz w:val="20"/>
                <w:szCs w:val="20"/>
              </w:rPr>
            </w:pPr>
          </w:p>
          <w:p w14:paraId="3E064474" w14:textId="77777777" w:rsidR="00F16BCD" w:rsidRDefault="00F16BCD" w:rsidP="00574C17">
            <w:pPr>
              <w:spacing w:line="360" w:lineRule="auto"/>
              <w:jc w:val="both"/>
              <w:rPr>
                <w:rFonts w:ascii="Arial" w:eastAsia="Arial" w:hAnsi="Arial" w:cs="Arial"/>
                <w:sz w:val="20"/>
                <w:szCs w:val="20"/>
              </w:rPr>
            </w:pPr>
          </w:p>
          <w:p w14:paraId="117CEC03" w14:textId="77777777" w:rsidR="00F16BCD" w:rsidRDefault="00F16BCD" w:rsidP="00574C17">
            <w:pPr>
              <w:spacing w:line="360" w:lineRule="auto"/>
              <w:jc w:val="both"/>
              <w:rPr>
                <w:rFonts w:ascii="Arial" w:eastAsia="Arial" w:hAnsi="Arial" w:cs="Arial"/>
                <w:sz w:val="20"/>
                <w:szCs w:val="20"/>
              </w:rPr>
            </w:pPr>
          </w:p>
          <w:p w14:paraId="0076E8B7" w14:textId="77777777" w:rsidR="00F16BCD" w:rsidRDefault="00F16BCD" w:rsidP="00574C17">
            <w:pPr>
              <w:spacing w:line="360" w:lineRule="auto"/>
              <w:jc w:val="both"/>
              <w:rPr>
                <w:rFonts w:ascii="Arial" w:eastAsia="Arial" w:hAnsi="Arial" w:cs="Arial"/>
                <w:sz w:val="20"/>
                <w:szCs w:val="20"/>
              </w:rPr>
            </w:pPr>
          </w:p>
          <w:p w14:paraId="383B6470" w14:textId="77777777" w:rsidR="00F16BCD" w:rsidRDefault="00F16BCD" w:rsidP="00574C17">
            <w:pPr>
              <w:spacing w:line="360" w:lineRule="auto"/>
              <w:jc w:val="both"/>
              <w:rPr>
                <w:rFonts w:ascii="Arial" w:eastAsia="Arial" w:hAnsi="Arial" w:cs="Arial"/>
                <w:sz w:val="20"/>
                <w:szCs w:val="20"/>
              </w:rPr>
            </w:pPr>
          </w:p>
        </w:tc>
      </w:tr>
    </w:tbl>
    <w:p w14:paraId="32C61EE9" w14:textId="77777777" w:rsidR="00F16BCD" w:rsidRDefault="00F16BCD">
      <w:pPr>
        <w:spacing w:before="120" w:after="120"/>
        <w:ind w:firstLine="709"/>
        <w:jc w:val="both"/>
        <w:rPr>
          <w:rFonts w:ascii="Arial" w:eastAsia="Arial" w:hAnsi="Arial" w:cs="Arial"/>
          <w:sz w:val="20"/>
          <w:szCs w:val="20"/>
        </w:rPr>
      </w:pPr>
    </w:p>
    <w:tbl>
      <w:tblPr>
        <w:tblStyle w:val="a0"/>
        <w:tblW w:w="9854"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854"/>
      </w:tblGrid>
      <w:tr w:rsidR="00F16BCD" w14:paraId="35D511D0" w14:textId="77777777" w:rsidTr="00574C17">
        <w:trPr>
          <w:tblHeader/>
          <w:jc w:val="center"/>
        </w:trPr>
        <w:tc>
          <w:tcPr>
            <w:tcW w:w="9854" w:type="dxa"/>
            <w:shd w:val="clear" w:color="auto" w:fill="D9D9D9"/>
            <w:vAlign w:val="center"/>
          </w:tcPr>
          <w:p w14:paraId="0B1EC0BF" w14:textId="70A0DD31" w:rsidR="00F16BCD" w:rsidRPr="00A13356" w:rsidRDefault="00F16BCD" w:rsidP="00F16BCD">
            <w:pPr>
              <w:pStyle w:val="PargrafodaLista"/>
              <w:numPr>
                <w:ilvl w:val="0"/>
                <w:numId w:val="1"/>
              </w:numPr>
              <w:spacing w:before="120" w:after="120"/>
              <w:rPr>
                <w:rFonts w:ascii="Arial" w:eastAsia="Arial" w:hAnsi="Arial" w:cs="Arial"/>
                <w:b/>
                <w:sz w:val="20"/>
                <w:szCs w:val="20"/>
              </w:rPr>
            </w:pPr>
            <w:r>
              <w:rPr>
                <w:rFonts w:ascii="Arial" w:eastAsia="Arial" w:hAnsi="Arial" w:cs="Arial"/>
                <w:b/>
                <w:sz w:val="20"/>
                <w:szCs w:val="20"/>
              </w:rPr>
              <w:t>Impacto para a sociedade (como trabalho contribuirá para a sociedade, gerou novo produto, nova técnica, nova abordagem e como os resultados poderão ser aproveitados</w:t>
            </w:r>
            <w:r w:rsidRPr="00A13356">
              <w:rPr>
                <w:rFonts w:ascii="Arial" w:eastAsia="Arial" w:hAnsi="Arial" w:cs="Arial"/>
                <w:b/>
                <w:sz w:val="20"/>
                <w:szCs w:val="20"/>
              </w:rPr>
              <w:t>)</w:t>
            </w:r>
          </w:p>
        </w:tc>
      </w:tr>
      <w:tr w:rsidR="00F16BCD" w14:paraId="4516BAED" w14:textId="77777777" w:rsidTr="00574C17">
        <w:trPr>
          <w:jc w:val="center"/>
        </w:trPr>
        <w:tc>
          <w:tcPr>
            <w:tcW w:w="9854" w:type="dxa"/>
            <w:shd w:val="clear" w:color="auto" w:fill="auto"/>
            <w:vAlign w:val="center"/>
          </w:tcPr>
          <w:p w14:paraId="4EC923B8" w14:textId="77777777" w:rsidR="00F16BCD" w:rsidRDefault="00F16BCD" w:rsidP="00574C17">
            <w:pPr>
              <w:spacing w:line="360" w:lineRule="auto"/>
              <w:jc w:val="both"/>
              <w:rPr>
                <w:rFonts w:ascii="Arial" w:eastAsia="Arial" w:hAnsi="Arial" w:cs="Arial"/>
                <w:sz w:val="20"/>
                <w:szCs w:val="20"/>
              </w:rPr>
            </w:pPr>
          </w:p>
          <w:p w14:paraId="156C16F3" w14:textId="77777777" w:rsidR="00F16BCD" w:rsidRDefault="00F16BCD" w:rsidP="00574C17">
            <w:pPr>
              <w:spacing w:line="360" w:lineRule="auto"/>
              <w:jc w:val="both"/>
              <w:rPr>
                <w:rFonts w:ascii="Arial" w:eastAsia="Arial" w:hAnsi="Arial" w:cs="Arial"/>
                <w:sz w:val="20"/>
                <w:szCs w:val="20"/>
              </w:rPr>
            </w:pPr>
          </w:p>
          <w:p w14:paraId="4C5056FA" w14:textId="77777777" w:rsidR="009D43F4" w:rsidRDefault="009D43F4" w:rsidP="00574C17">
            <w:pPr>
              <w:spacing w:line="360" w:lineRule="auto"/>
              <w:jc w:val="both"/>
              <w:rPr>
                <w:rFonts w:ascii="Arial" w:eastAsia="Arial" w:hAnsi="Arial" w:cs="Arial"/>
                <w:sz w:val="20"/>
                <w:szCs w:val="20"/>
              </w:rPr>
            </w:pPr>
          </w:p>
          <w:p w14:paraId="412586B8" w14:textId="77777777" w:rsidR="009D43F4" w:rsidRDefault="009D43F4" w:rsidP="00574C17">
            <w:pPr>
              <w:spacing w:line="360" w:lineRule="auto"/>
              <w:jc w:val="both"/>
              <w:rPr>
                <w:rFonts w:ascii="Arial" w:eastAsia="Arial" w:hAnsi="Arial" w:cs="Arial"/>
                <w:sz w:val="20"/>
                <w:szCs w:val="20"/>
              </w:rPr>
            </w:pPr>
          </w:p>
          <w:p w14:paraId="57AE08C6" w14:textId="77777777" w:rsidR="009D43F4" w:rsidRDefault="009D43F4" w:rsidP="00574C17">
            <w:pPr>
              <w:spacing w:line="360" w:lineRule="auto"/>
              <w:jc w:val="both"/>
              <w:rPr>
                <w:rFonts w:ascii="Arial" w:eastAsia="Arial" w:hAnsi="Arial" w:cs="Arial"/>
                <w:sz w:val="20"/>
                <w:szCs w:val="20"/>
              </w:rPr>
            </w:pPr>
          </w:p>
          <w:p w14:paraId="4A937C28" w14:textId="77777777" w:rsidR="009D43F4" w:rsidRDefault="009D43F4" w:rsidP="00574C17">
            <w:pPr>
              <w:spacing w:line="360" w:lineRule="auto"/>
              <w:jc w:val="both"/>
              <w:rPr>
                <w:rFonts w:ascii="Arial" w:eastAsia="Arial" w:hAnsi="Arial" w:cs="Arial"/>
                <w:sz w:val="20"/>
                <w:szCs w:val="20"/>
              </w:rPr>
            </w:pPr>
          </w:p>
          <w:p w14:paraId="170ED769" w14:textId="77777777" w:rsidR="009D43F4" w:rsidRDefault="009D43F4" w:rsidP="00574C17">
            <w:pPr>
              <w:spacing w:line="360" w:lineRule="auto"/>
              <w:jc w:val="both"/>
              <w:rPr>
                <w:rFonts w:ascii="Arial" w:eastAsia="Arial" w:hAnsi="Arial" w:cs="Arial"/>
                <w:sz w:val="20"/>
                <w:szCs w:val="20"/>
              </w:rPr>
            </w:pPr>
          </w:p>
          <w:p w14:paraId="6CCA5BBE" w14:textId="77777777" w:rsidR="00F16BCD" w:rsidRDefault="00F16BCD" w:rsidP="00574C17">
            <w:pPr>
              <w:spacing w:line="360" w:lineRule="auto"/>
              <w:jc w:val="both"/>
              <w:rPr>
                <w:rFonts w:ascii="Arial" w:eastAsia="Arial" w:hAnsi="Arial" w:cs="Arial"/>
                <w:sz w:val="20"/>
                <w:szCs w:val="20"/>
              </w:rPr>
            </w:pPr>
          </w:p>
          <w:p w14:paraId="2A2E68C2" w14:textId="77777777" w:rsidR="00F16BCD" w:rsidRDefault="00F16BCD" w:rsidP="00574C17">
            <w:pPr>
              <w:spacing w:line="360" w:lineRule="auto"/>
              <w:jc w:val="both"/>
              <w:rPr>
                <w:rFonts w:ascii="Arial" w:eastAsia="Arial" w:hAnsi="Arial" w:cs="Arial"/>
                <w:sz w:val="20"/>
                <w:szCs w:val="20"/>
              </w:rPr>
            </w:pPr>
          </w:p>
          <w:p w14:paraId="5175ACAC" w14:textId="77777777" w:rsidR="00F16BCD" w:rsidRDefault="00F16BCD" w:rsidP="00574C17">
            <w:pPr>
              <w:spacing w:line="360" w:lineRule="auto"/>
              <w:jc w:val="both"/>
              <w:rPr>
                <w:rFonts w:ascii="Arial" w:eastAsia="Arial" w:hAnsi="Arial" w:cs="Arial"/>
                <w:sz w:val="20"/>
                <w:szCs w:val="20"/>
              </w:rPr>
            </w:pPr>
          </w:p>
          <w:p w14:paraId="4A193BC4" w14:textId="77777777" w:rsidR="00F16BCD" w:rsidRDefault="00F16BCD" w:rsidP="00574C17">
            <w:pPr>
              <w:spacing w:line="360" w:lineRule="auto"/>
              <w:jc w:val="both"/>
              <w:rPr>
                <w:rFonts w:ascii="Arial" w:eastAsia="Arial" w:hAnsi="Arial" w:cs="Arial"/>
                <w:sz w:val="20"/>
                <w:szCs w:val="20"/>
              </w:rPr>
            </w:pPr>
          </w:p>
        </w:tc>
      </w:tr>
    </w:tbl>
    <w:p w14:paraId="759CA084" w14:textId="77777777" w:rsidR="00F16BCD" w:rsidRDefault="00F16BCD">
      <w:pPr>
        <w:spacing w:before="120" w:after="120"/>
        <w:ind w:firstLine="709"/>
        <w:jc w:val="both"/>
        <w:rPr>
          <w:rFonts w:ascii="Arial" w:eastAsia="Arial" w:hAnsi="Arial" w:cs="Arial"/>
          <w:sz w:val="20"/>
          <w:szCs w:val="20"/>
        </w:rPr>
      </w:pPr>
    </w:p>
    <w:p w14:paraId="14C6D9EC" w14:textId="77777777" w:rsidR="00F16BCD" w:rsidRDefault="00F16BCD">
      <w:pPr>
        <w:spacing w:before="120" w:after="120"/>
        <w:ind w:firstLine="709"/>
        <w:jc w:val="both"/>
        <w:rPr>
          <w:rFonts w:ascii="Arial" w:eastAsia="Arial" w:hAnsi="Arial" w:cs="Arial"/>
          <w:sz w:val="20"/>
          <w:szCs w:val="20"/>
        </w:rPr>
      </w:pPr>
    </w:p>
    <w:p w14:paraId="3102C4EC" w14:textId="6C929774" w:rsidR="00643B2B" w:rsidRDefault="001A7D2E" w:rsidP="00F16BCD">
      <w:pPr>
        <w:spacing w:before="120" w:after="120"/>
        <w:ind w:firstLine="709"/>
        <w:jc w:val="right"/>
        <w:rPr>
          <w:rFonts w:ascii="Arial" w:eastAsia="Arial" w:hAnsi="Arial" w:cs="Arial"/>
          <w:sz w:val="20"/>
          <w:szCs w:val="20"/>
        </w:rPr>
      </w:pPr>
      <w:r>
        <w:rPr>
          <w:rFonts w:ascii="Arial" w:eastAsia="Arial" w:hAnsi="Arial" w:cs="Arial"/>
          <w:sz w:val="20"/>
          <w:szCs w:val="20"/>
        </w:rPr>
        <w:t xml:space="preserve">Manaus, </w:t>
      </w:r>
      <w:r w:rsidR="00F16BCD">
        <w:rPr>
          <w:rFonts w:ascii="Arial" w:eastAsia="Arial" w:hAnsi="Arial" w:cs="Arial"/>
          <w:sz w:val="20"/>
          <w:szCs w:val="20"/>
        </w:rPr>
        <w:t>_____, de _________________de _______.</w:t>
      </w:r>
    </w:p>
    <w:p w14:paraId="52495266" w14:textId="0A6E6CE6" w:rsidR="00643B2B" w:rsidRDefault="00643B2B">
      <w:pPr>
        <w:spacing w:before="120" w:after="120"/>
        <w:jc w:val="both"/>
        <w:rPr>
          <w:rFonts w:ascii="Arial" w:eastAsia="Arial" w:hAnsi="Arial" w:cs="Arial"/>
          <w:sz w:val="20"/>
          <w:szCs w:val="20"/>
        </w:rPr>
      </w:pPr>
    </w:p>
    <w:p w14:paraId="07A6E958" w14:textId="6652A68C" w:rsidR="00643B2B" w:rsidRDefault="00643B2B">
      <w:pPr>
        <w:spacing w:before="120" w:after="120"/>
        <w:jc w:val="both"/>
        <w:rPr>
          <w:rFonts w:ascii="Arial" w:eastAsia="Arial" w:hAnsi="Arial" w:cs="Arial"/>
          <w:sz w:val="20"/>
          <w:szCs w:val="20"/>
        </w:rPr>
      </w:pPr>
    </w:p>
    <w:tbl>
      <w:tblPr>
        <w:tblStyle w:val="a6"/>
        <w:tblW w:w="9854" w:type="dxa"/>
        <w:jc w:val="center"/>
        <w:tblInd w:w="0" w:type="dxa"/>
        <w:tblLayout w:type="fixed"/>
        <w:tblLook w:val="0400" w:firstRow="0" w:lastRow="0" w:firstColumn="0" w:lastColumn="0" w:noHBand="0" w:noVBand="1"/>
      </w:tblPr>
      <w:tblGrid>
        <w:gridCol w:w="4927"/>
        <w:gridCol w:w="4927"/>
      </w:tblGrid>
      <w:tr w:rsidR="00643B2B" w14:paraId="5888C5B4" w14:textId="77777777">
        <w:trPr>
          <w:jc w:val="center"/>
        </w:trPr>
        <w:tc>
          <w:tcPr>
            <w:tcW w:w="4927" w:type="dxa"/>
            <w:shd w:val="clear" w:color="auto" w:fill="auto"/>
            <w:vAlign w:val="center"/>
          </w:tcPr>
          <w:p w14:paraId="29529ABB" w14:textId="77777777" w:rsidR="00643B2B" w:rsidRDefault="001A7D2E">
            <w:pPr>
              <w:spacing w:before="120" w:after="120"/>
              <w:jc w:val="center"/>
              <w:rPr>
                <w:rFonts w:ascii="Arial" w:eastAsia="Arial" w:hAnsi="Arial" w:cs="Arial"/>
                <w:sz w:val="20"/>
                <w:szCs w:val="20"/>
              </w:rPr>
            </w:pPr>
            <w:r>
              <w:rPr>
                <w:rFonts w:ascii="Arial" w:eastAsia="Arial" w:hAnsi="Arial" w:cs="Arial"/>
                <w:sz w:val="20"/>
                <w:szCs w:val="20"/>
              </w:rPr>
              <w:t>______________________________</w:t>
            </w:r>
            <w:r>
              <w:rPr>
                <w:rFonts w:ascii="Arial" w:eastAsia="Arial" w:hAnsi="Arial" w:cs="Arial"/>
                <w:sz w:val="20"/>
                <w:szCs w:val="20"/>
              </w:rPr>
              <w:br/>
              <w:t>Assinatura do aluno</w:t>
            </w:r>
          </w:p>
        </w:tc>
        <w:tc>
          <w:tcPr>
            <w:tcW w:w="4927" w:type="dxa"/>
            <w:shd w:val="clear" w:color="auto" w:fill="auto"/>
            <w:vAlign w:val="center"/>
          </w:tcPr>
          <w:p w14:paraId="6106AF87" w14:textId="77777777" w:rsidR="00643B2B" w:rsidRDefault="001A7D2E">
            <w:pPr>
              <w:spacing w:before="120" w:after="120"/>
              <w:jc w:val="center"/>
              <w:rPr>
                <w:rFonts w:ascii="Arial" w:eastAsia="Arial" w:hAnsi="Arial" w:cs="Arial"/>
                <w:sz w:val="20"/>
                <w:szCs w:val="20"/>
              </w:rPr>
            </w:pPr>
            <w:r>
              <w:rPr>
                <w:rFonts w:ascii="Arial" w:eastAsia="Arial" w:hAnsi="Arial" w:cs="Arial"/>
                <w:sz w:val="20"/>
                <w:szCs w:val="20"/>
              </w:rPr>
              <w:t>______________________________</w:t>
            </w:r>
            <w:r>
              <w:rPr>
                <w:rFonts w:ascii="Arial" w:eastAsia="Arial" w:hAnsi="Arial" w:cs="Arial"/>
                <w:sz w:val="20"/>
                <w:szCs w:val="20"/>
              </w:rPr>
              <w:br/>
              <w:t>Assinatura do orientador</w:t>
            </w:r>
          </w:p>
        </w:tc>
      </w:tr>
    </w:tbl>
    <w:p w14:paraId="1215674E" w14:textId="77777777" w:rsidR="00643B2B" w:rsidRDefault="00643B2B">
      <w:pPr>
        <w:spacing w:before="120" w:after="120"/>
        <w:jc w:val="both"/>
        <w:rPr>
          <w:rFonts w:ascii="Arial" w:eastAsia="Arial" w:hAnsi="Arial" w:cs="Arial"/>
          <w:sz w:val="20"/>
          <w:szCs w:val="20"/>
        </w:rPr>
      </w:pPr>
    </w:p>
    <w:sectPr w:rsidR="00643B2B">
      <w:headerReference w:type="default" r:id="rId8"/>
      <w:footerReference w:type="even" r:id="rId9"/>
      <w:footerReference w:type="default" r:id="rId10"/>
      <w:pgSz w:w="11906" w:h="16838"/>
      <w:pgMar w:top="567" w:right="1134"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505E" w14:textId="77777777" w:rsidR="006F6F35" w:rsidRDefault="006F6F35">
      <w:r>
        <w:separator/>
      </w:r>
    </w:p>
  </w:endnote>
  <w:endnote w:type="continuationSeparator" w:id="0">
    <w:p w14:paraId="6EC060A6" w14:textId="77777777" w:rsidR="006F6F35" w:rsidRDefault="006F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B7FD" w14:textId="77777777" w:rsidR="00643B2B" w:rsidRDefault="001A7D2E">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58246D8" w14:textId="77777777" w:rsidR="00643B2B" w:rsidRDefault="00643B2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3DD1" w14:textId="79C001F0" w:rsidR="00643B2B" w:rsidRDefault="00643B2B">
    <w:pPr>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0508" w14:textId="77777777" w:rsidR="006F6F35" w:rsidRDefault="006F6F35">
      <w:r>
        <w:separator/>
      </w:r>
    </w:p>
  </w:footnote>
  <w:footnote w:type="continuationSeparator" w:id="0">
    <w:p w14:paraId="33CB5DC1" w14:textId="77777777" w:rsidR="006F6F35" w:rsidRDefault="006F6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4FE2" w14:textId="098C5076" w:rsidR="00643B2B" w:rsidRDefault="00B937FE">
    <w:pPr>
      <w:pBdr>
        <w:top w:val="nil"/>
        <w:left w:val="nil"/>
        <w:bottom w:val="nil"/>
        <w:right w:val="nil"/>
        <w:between w:val="nil"/>
      </w:pBdr>
      <w:tabs>
        <w:tab w:val="center" w:pos="4252"/>
        <w:tab w:val="right" w:pos="8504"/>
        <w:tab w:val="left" w:pos="0"/>
      </w:tabs>
      <w:ind w:right="51" w:firstLine="993"/>
      <w:rPr>
        <w:rFonts w:ascii="Arial" w:eastAsia="Arial" w:hAnsi="Arial" w:cs="Arial"/>
        <w:b/>
        <w:color w:val="000000"/>
        <w:sz w:val="20"/>
        <w:szCs w:val="20"/>
      </w:rPr>
    </w:pPr>
    <w:r>
      <w:rPr>
        <w:rFonts w:ascii="Arial" w:eastAsia="Arial" w:hAnsi="Arial" w:cs="Arial"/>
        <w:b/>
        <w:noProof/>
        <w:color w:val="000000"/>
        <w:sz w:val="20"/>
        <w:szCs w:val="20"/>
      </w:rPr>
      <w:drawing>
        <wp:anchor distT="0" distB="0" distL="114300" distR="114300" simplePos="0" relativeHeight="251708928" behindDoc="0" locked="0" layoutInCell="1" allowOverlap="1" wp14:anchorId="5A4157D7" wp14:editId="3A94C9C2">
          <wp:simplePos x="0" y="0"/>
          <wp:positionH relativeFrom="column">
            <wp:posOffset>5398770</wp:posOffset>
          </wp:positionH>
          <wp:positionV relativeFrom="paragraph">
            <wp:posOffset>-138430</wp:posOffset>
          </wp:positionV>
          <wp:extent cx="720725" cy="89535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D2E">
      <w:rPr>
        <w:rFonts w:ascii="Arial" w:eastAsia="Arial" w:hAnsi="Arial" w:cs="Arial"/>
        <w:b/>
        <w:color w:val="000000"/>
        <w:sz w:val="20"/>
        <w:szCs w:val="20"/>
      </w:rPr>
      <w:t>Poder Executivo</w:t>
    </w:r>
    <w:r w:rsidR="001A7D2E">
      <w:rPr>
        <w:noProof/>
      </w:rPr>
      <w:drawing>
        <wp:anchor distT="0" distB="0" distL="0" distR="0" simplePos="0" relativeHeight="251657728" behindDoc="1" locked="0" layoutInCell="1" hidden="0" allowOverlap="1" wp14:anchorId="7EA946A6" wp14:editId="3F0839AD">
          <wp:simplePos x="0" y="0"/>
          <wp:positionH relativeFrom="column">
            <wp:posOffset>-227964</wp:posOffset>
          </wp:positionH>
          <wp:positionV relativeFrom="paragraph">
            <wp:posOffset>-1904</wp:posOffset>
          </wp:positionV>
          <wp:extent cx="807085" cy="7740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7085" cy="774065"/>
                  </a:xfrm>
                  <a:prstGeom prst="rect">
                    <a:avLst/>
                  </a:prstGeom>
                  <a:ln/>
                </pic:spPr>
              </pic:pic>
            </a:graphicData>
          </a:graphic>
        </wp:anchor>
      </w:drawing>
    </w:r>
  </w:p>
  <w:p w14:paraId="07E36972" w14:textId="67823731" w:rsidR="00643B2B" w:rsidRDefault="001A7D2E">
    <w:pPr>
      <w:pBdr>
        <w:top w:val="nil"/>
        <w:left w:val="nil"/>
        <w:bottom w:val="nil"/>
        <w:right w:val="nil"/>
        <w:between w:val="nil"/>
      </w:pBdr>
      <w:tabs>
        <w:tab w:val="center" w:pos="4252"/>
        <w:tab w:val="right" w:pos="8504"/>
      </w:tabs>
      <w:ind w:right="51" w:firstLine="993"/>
      <w:rPr>
        <w:rFonts w:ascii="Arial" w:eastAsia="Arial" w:hAnsi="Arial" w:cs="Arial"/>
        <w:b/>
        <w:color w:val="000000"/>
        <w:sz w:val="20"/>
        <w:szCs w:val="20"/>
      </w:rPr>
    </w:pPr>
    <w:r>
      <w:rPr>
        <w:rFonts w:ascii="Arial" w:eastAsia="Arial" w:hAnsi="Arial" w:cs="Arial"/>
        <w:b/>
        <w:color w:val="000000"/>
        <w:sz w:val="20"/>
        <w:szCs w:val="20"/>
      </w:rPr>
      <w:t>Ministério da Educação</w:t>
    </w:r>
  </w:p>
  <w:p w14:paraId="3A50F3CF" w14:textId="2EFCFC80" w:rsidR="00643B2B" w:rsidRDefault="001A7D2E">
    <w:pPr>
      <w:pBdr>
        <w:top w:val="nil"/>
        <w:left w:val="nil"/>
        <w:bottom w:val="nil"/>
        <w:right w:val="nil"/>
        <w:between w:val="nil"/>
      </w:pBdr>
      <w:tabs>
        <w:tab w:val="center" w:pos="4252"/>
        <w:tab w:val="right" w:pos="8504"/>
        <w:tab w:val="left" w:pos="-816"/>
      </w:tabs>
      <w:ind w:left="-816" w:right="51" w:firstLine="1809"/>
      <w:rPr>
        <w:rFonts w:ascii="Arial" w:eastAsia="Arial" w:hAnsi="Arial" w:cs="Arial"/>
        <w:b/>
        <w:color w:val="000000"/>
        <w:sz w:val="20"/>
        <w:szCs w:val="20"/>
      </w:rPr>
    </w:pPr>
    <w:r>
      <w:rPr>
        <w:rFonts w:ascii="Arial" w:eastAsia="Arial" w:hAnsi="Arial" w:cs="Arial"/>
        <w:b/>
        <w:color w:val="000000"/>
        <w:sz w:val="20"/>
        <w:szCs w:val="20"/>
      </w:rPr>
      <w:t>Universidade Federal do Ama</w:t>
    </w:r>
    <w:r w:rsidR="00B937FE">
      <w:rPr>
        <w:rFonts w:ascii="Arial" w:eastAsia="Arial" w:hAnsi="Arial" w:cs="Arial"/>
        <w:b/>
        <w:color w:val="000000"/>
        <w:sz w:val="20"/>
        <w:szCs w:val="20"/>
      </w:rPr>
      <w:t>pá</w:t>
    </w:r>
  </w:p>
  <w:p w14:paraId="4EA62B48" w14:textId="0FE8BB41" w:rsidR="00643B2B" w:rsidRDefault="00B937FE">
    <w:pPr>
      <w:pBdr>
        <w:top w:val="nil"/>
        <w:left w:val="nil"/>
        <w:bottom w:val="nil"/>
        <w:right w:val="nil"/>
        <w:between w:val="nil"/>
      </w:pBdr>
      <w:tabs>
        <w:tab w:val="center" w:pos="4252"/>
        <w:tab w:val="right" w:pos="8504"/>
        <w:tab w:val="left" w:pos="0"/>
      </w:tabs>
      <w:ind w:right="51" w:firstLine="993"/>
      <w:rPr>
        <w:rFonts w:ascii="Arial" w:eastAsia="Arial" w:hAnsi="Arial" w:cs="Arial"/>
        <w:b/>
        <w:color w:val="000000"/>
        <w:sz w:val="20"/>
        <w:szCs w:val="20"/>
      </w:rPr>
    </w:pPr>
    <w:bookmarkStart w:id="0" w:name="_Hlk183238702"/>
    <w:r>
      <w:rPr>
        <w:rFonts w:ascii="Arial" w:eastAsia="Arial" w:hAnsi="Arial" w:cs="Arial"/>
        <w:b/>
        <w:color w:val="000000"/>
        <w:sz w:val="20"/>
        <w:szCs w:val="20"/>
      </w:rPr>
      <w:t>Departamento de Ciências Biológicas e da Saúde</w:t>
    </w:r>
  </w:p>
  <w:bookmarkEnd w:id="0"/>
  <w:p w14:paraId="57D75640" w14:textId="77777777" w:rsidR="00643B2B" w:rsidRDefault="001A7D2E">
    <w:pPr>
      <w:pBdr>
        <w:top w:val="nil"/>
        <w:left w:val="nil"/>
        <w:bottom w:val="nil"/>
        <w:right w:val="nil"/>
        <w:between w:val="nil"/>
      </w:pBdr>
      <w:tabs>
        <w:tab w:val="center" w:pos="4252"/>
        <w:tab w:val="right" w:pos="8504"/>
      </w:tabs>
      <w:rPr>
        <w:color w:val="000000"/>
      </w:rPr>
    </w:pPr>
    <w:r>
      <w:rPr>
        <w:rFonts w:ascii="Arial" w:eastAsia="Arial" w:hAnsi="Arial" w:cs="Arial"/>
        <w:b/>
        <w:color w:val="000000"/>
        <w:sz w:val="20"/>
        <w:szCs w:val="20"/>
      </w:rPr>
      <w:t xml:space="preserve">                  Programa de Pós – Graduação em Inovação Farmacêutica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7A06"/>
    <w:multiLevelType w:val="hybridMultilevel"/>
    <w:tmpl w:val="CA744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16C57A5"/>
    <w:multiLevelType w:val="hybridMultilevel"/>
    <w:tmpl w:val="E3EA44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B834F2A"/>
    <w:multiLevelType w:val="hybridMultilevel"/>
    <w:tmpl w:val="CA744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B2B"/>
    <w:rsid w:val="0000596D"/>
    <w:rsid w:val="000145EC"/>
    <w:rsid w:val="00021B3C"/>
    <w:rsid w:val="00036AA4"/>
    <w:rsid w:val="00071C57"/>
    <w:rsid w:val="00081320"/>
    <w:rsid w:val="000843F2"/>
    <w:rsid w:val="00096F2F"/>
    <w:rsid w:val="000D42A1"/>
    <w:rsid w:val="000F396F"/>
    <w:rsid w:val="000F3D7D"/>
    <w:rsid w:val="00140D08"/>
    <w:rsid w:val="00156F5C"/>
    <w:rsid w:val="0016027D"/>
    <w:rsid w:val="0019737B"/>
    <w:rsid w:val="001A7D2E"/>
    <w:rsid w:val="001C08E6"/>
    <w:rsid w:val="001C3038"/>
    <w:rsid w:val="001C41FE"/>
    <w:rsid w:val="001D7055"/>
    <w:rsid w:val="001E6283"/>
    <w:rsid w:val="001F4BFD"/>
    <w:rsid w:val="00210E18"/>
    <w:rsid w:val="00213B49"/>
    <w:rsid w:val="0027110B"/>
    <w:rsid w:val="002D7149"/>
    <w:rsid w:val="00306945"/>
    <w:rsid w:val="00312EE7"/>
    <w:rsid w:val="003243FD"/>
    <w:rsid w:val="00332F29"/>
    <w:rsid w:val="003A2E6D"/>
    <w:rsid w:val="003A6633"/>
    <w:rsid w:val="003B0E66"/>
    <w:rsid w:val="003F2732"/>
    <w:rsid w:val="00411361"/>
    <w:rsid w:val="00413AC2"/>
    <w:rsid w:val="00420F3F"/>
    <w:rsid w:val="00431879"/>
    <w:rsid w:val="00435D8C"/>
    <w:rsid w:val="004B3C2F"/>
    <w:rsid w:val="004C6F5E"/>
    <w:rsid w:val="0050226A"/>
    <w:rsid w:val="005028A4"/>
    <w:rsid w:val="005059E6"/>
    <w:rsid w:val="00513229"/>
    <w:rsid w:val="0057036E"/>
    <w:rsid w:val="005A73FC"/>
    <w:rsid w:val="005D322C"/>
    <w:rsid w:val="005F394D"/>
    <w:rsid w:val="00602938"/>
    <w:rsid w:val="0061368B"/>
    <w:rsid w:val="00637611"/>
    <w:rsid w:val="00642839"/>
    <w:rsid w:val="00643B2B"/>
    <w:rsid w:val="00660BF9"/>
    <w:rsid w:val="00660CF2"/>
    <w:rsid w:val="00663BD4"/>
    <w:rsid w:val="00673568"/>
    <w:rsid w:val="00686B3E"/>
    <w:rsid w:val="006925D4"/>
    <w:rsid w:val="006C3689"/>
    <w:rsid w:val="006D7D9A"/>
    <w:rsid w:val="006F106B"/>
    <w:rsid w:val="006F6F35"/>
    <w:rsid w:val="00710254"/>
    <w:rsid w:val="007238D6"/>
    <w:rsid w:val="0075708C"/>
    <w:rsid w:val="007610B9"/>
    <w:rsid w:val="007719FC"/>
    <w:rsid w:val="00772567"/>
    <w:rsid w:val="00795C0E"/>
    <w:rsid w:val="007B4B0A"/>
    <w:rsid w:val="007C240D"/>
    <w:rsid w:val="007D23A0"/>
    <w:rsid w:val="007D302F"/>
    <w:rsid w:val="0080260A"/>
    <w:rsid w:val="00803FBC"/>
    <w:rsid w:val="0080678C"/>
    <w:rsid w:val="008109AD"/>
    <w:rsid w:val="00822F3F"/>
    <w:rsid w:val="00876614"/>
    <w:rsid w:val="008A5193"/>
    <w:rsid w:val="008A7E5D"/>
    <w:rsid w:val="008B2D51"/>
    <w:rsid w:val="008B6ABA"/>
    <w:rsid w:val="008C38C2"/>
    <w:rsid w:val="008D1971"/>
    <w:rsid w:val="008D1B9E"/>
    <w:rsid w:val="0092348C"/>
    <w:rsid w:val="00950247"/>
    <w:rsid w:val="00967A32"/>
    <w:rsid w:val="00990580"/>
    <w:rsid w:val="009A0397"/>
    <w:rsid w:val="009C0389"/>
    <w:rsid w:val="009C2884"/>
    <w:rsid w:val="009D43F4"/>
    <w:rsid w:val="009E09B0"/>
    <w:rsid w:val="00A13356"/>
    <w:rsid w:val="00A1407A"/>
    <w:rsid w:val="00A246E1"/>
    <w:rsid w:val="00A31DD3"/>
    <w:rsid w:val="00A6595A"/>
    <w:rsid w:val="00A72AAC"/>
    <w:rsid w:val="00A9131B"/>
    <w:rsid w:val="00AC22E8"/>
    <w:rsid w:val="00AE7675"/>
    <w:rsid w:val="00B04142"/>
    <w:rsid w:val="00B23B26"/>
    <w:rsid w:val="00B31400"/>
    <w:rsid w:val="00B34E30"/>
    <w:rsid w:val="00B6426A"/>
    <w:rsid w:val="00B83932"/>
    <w:rsid w:val="00B937FE"/>
    <w:rsid w:val="00BA590A"/>
    <w:rsid w:val="00BE0316"/>
    <w:rsid w:val="00C077B5"/>
    <w:rsid w:val="00C14E9F"/>
    <w:rsid w:val="00C20C8E"/>
    <w:rsid w:val="00C31EB8"/>
    <w:rsid w:val="00C518A7"/>
    <w:rsid w:val="00C51D0C"/>
    <w:rsid w:val="00C57F7E"/>
    <w:rsid w:val="00C7195F"/>
    <w:rsid w:val="00C749A2"/>
    <w:rsid w:val="00C837B7"/>
    <w:rsid w:val="00C87CBF"/>
    <w:rsid w:val="00C90D2E"/>
    <w:rsid w:val="00CA090A"/>
    <w:rsid w:val="00CB4669"/>
    <w:rsid w:val="00D04C75"/>
    <w:rsid w:val="00D146A8"/>
    <w:rsid w:val="00D42B82"/>
    <w:rsid w:val="00D7271D"/>
    <w:rsid w:val="00D9736E"/>
    <w:rsid w:val="00DA695A"/>
    <w:rsid w:val="00DA795B"/>
    <w:rsid w:val="00E27214"/>
    <w:rsid w:val="00E27945"/>
    <w:rsid w:val="00E33193"/>
    <w:rsid w:val="00E37CE4"/>
    <w:rsid w:val="00E4337E"/>
    <w:rsid w:val="00E438AE"/>
    <w:rsid w:val="00E55AD1"/>
    <w:rsid w:val="00E655DE"/>
    <w:rsid w:val="00E65CD3"/>
    <w:rsid w:val="00E838F0"/>
    <w:rsid w:val="00EC61C2"/>
    <w:rsid w:val="00ED582A"/>
    <w:rsid w:val="00F00724"/>
    <w:rsid w:val="00F07D1B"/>
    <w:rsid w:val="00F16BCD"/>
    <w:rsid w:val="00F36047"/>
    <w:rsid w:val="00F50538"/>
    <w:rsid w:val="00F665FC"/>
    <w:rsid w:val="00FA36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903FD"/>
  <w15:docId w15:val="{13F0085E-AC5B-46E2-B1FC-E836C086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5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A13356"/>
    <w:pPr>
      <w:ind w:left="720"/>
      <w:contextualSpacing/>
    </w:pPr>
  </w:style>
  <w:style w:type="paragraph" w:styleId="Cabealho">
    <w:name w:val="header"/>
    <w:basedOn w:val="Normal"/>
    <w:link w:val="CabealhoChar"/>
    <w:uiPriority w:val="99"/>
    <w:unhideWhenUsed/>
    <w:rsid w:val="005059E6"/>
    <w:pPr>
      <w:tabs>
        <w:tab w:val="center" w:pos="4252"/>
        <w:tab w:val="right" w:pos="8504"/>
      </w:tabs>
    </w:pPr>
  </w:style>
  <w:style w:type="character" w:customStyle="1" w:styleId="CabealhoChar">
    <w:name w:val="Cabeçalho Char"/>
    <w:basedOn w:val="Fontepargpadro"/>
    <w:link w:val="Cabealho"/>
    <w:uiPriority w:val="99"/>
    <w:rsid w:val="005059E6"/>
  </w:style>
  <w:style w:type="paragraph" w:styleId="Rodap">
    <w:name w:val="footer"/>
    <w:basedOn w:val="Normal"/>
    <w:link w:val="RodapChar"/>
    <w:uiPriority w:val="99"/>
    <w:unhideWhenUsed/>
    <w:rsid w:val="005059E6"/>
    <w:pPr>
      <w:tabs>
        <w:tab w:val="center" w:pos="4252"/>
        <w:tab w:val="right" w:pos="8504"/>
      </w:tabs>
    </w:pPr>
  </w:style>
  <w:style w:type="character" w:customStyle="1" w:styleId="RodapChar">
    <w:name w:val="Rodapé Char"/>
    <w:basedOn w:val="Fontepargpadro"/>
    <w:link w:val="Rodap"/>
    <w:uiPriority w:val="99"/>
    <w:rsid w:val="005059E6"/>
  </w:style>
  <w:style w:type="table" w:styleId="Tabelacomgrade">
    <w:name w:val="Table Grid"/>
    <w:basedOn w:val="Tabelanormal"/>
    <w:uiPriority w:val="39"/>
    <w:rsid w:val="0016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D23A0"/>
    <w:rPr>
      <w:color w:val="808080"/>
    </w:rPr>
  </w:style>
  <w:style w:type="paragraph" w:customStyle="1" w:styleId="paragraph">
    <w:name w:val="paragraph"/>
    <w:basedOn w:val="Normal"/>
    <w:rsid w:val="00950247"/>
    <w:pPr>
      <w:spacing w:before="100" w:beforeAutospacing="1" w:after="100" w:afterAutospacing="1"/>
    </w:pPr>
  </w:style>
  <w:style w:type="character" w:customStyle="1" w:styleId="normaltextrun">
    <w:name w:val="normaltextrun"/>
    <w:basedOn w:val="Fontepargpadro"/>
    <w:rsid w:val="00950247"/>
  </w:style>
  <w:style w:type="character" w:customStyle="1" w:styleId="eop">
    <w:name w:val="eop"/>
    <w:basedOn w:val="Fontepargpadro"/>
    <w:rsid w:val="00950247"/>
  </w:style>
  <w:style w:type="paragraph" w:styleId="Textodebalo">
    <w:name w:val="Balloon Text"/>
    <w:basedOn w:val="Normal"/>
    <w:link w:val="TextodebaloChar"/>
    <w:uiPriority w:val="99"/>
    <w:semiHidden/>
    <w:unhideWhenUsed/>
    <w:rsid w:val="00F16BCD"/>
    <w:rPr>
      <w:rFonts w:ascii="Tahoma" w:hAnsi="Tahoma" w:cs="Tahoma"/>
      <w:sz w:val="16"/>
      <w:szCs w:val="16"/>
    </w:rPr>
  </w:style>
  <w:style w:type="character" w:customStyle="1" w:styleId="TextodebaloChar">
    <w:name w:val="Texto de balão Char"/>
    <w:basedOn w:val="Fontepargpadro"/>
    <w:link w:val="Textodebalo"/>
    <w:uiPriority w:val="99"/>
    <w:semiHidden/>
    <w:rsid w:val="00F16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27">
      <w:bodyDiv w:val="1"/>
      <w:marLeft w:val="0"/>
      <w:marRight w:val="0"/>
      <w:marTop w:val="0"/>
      <w:marBottom w:val="0"/>
      <w:divBdr>
        <w:top w:val="none" w:sz="0" w:space="0" w:color="auto"/>
        <w:left w:val="none" w:sz="0" w:space="0" w:color="auto"/>
        <w:bottom w:val="none" w:sz="0" w:space="0" w:color="auto"/>
        <w:right w:val="none" w:sz="0" w:space="0" w:color="auto"/>
      </w:divBdr>
      <w:divsChild>
        <w:div w:id="337469563">
          <w:marLeft w:val="0"/>
          <w:marRight w:val="0"/>
          <w:marTop w:val="0"/>
          <w:marBottom w:val="0"/>
          <w:divBdr>
            <w:top w:val="none" w:sz="0" w:space="0" w:color="auto"/>
            <w:left w:val="none" w:sz="0" w:space="0" w:color="auto"/>
            <w:bottom w:val="none" w:sz="0" w:space="0" w:color="auto"/>
            <w:right w:val="none" w:sz="0" w:space="0" w:color="auto"/>
          </w:divBdr>
        </w:div>
      </w:divsChild>
    </w:div>
    <w:div w:id="89475205">
      <w:bodyDiv w:val="1"/>
      <w:marLeft w:val="0"/>
      <w:marRight w:val="0"/>
      <w:marTop w:val="0"/>
      <w:marBottom w:val="0"/>
      <w:divBdr>
        <w:top w:val="none" w:sz="0" w:space="0" w:color="auto"/>
        <w:left w:val="none" w:sz="0" w:space="0" w:color="auto"/>
        <w:bottom w:val="none" w:sz="0" w:space="0" w:color="auto"/>
        <w:right w:val="none" w:sz="0" w:space="0" w:color="auto"/>
      </w:divBdr>
      <w:divsChild>
        <w:div w:id="1634095881">
          <w:marLeft w:val="0"/>
          <w:marRight w:val="0"/>
          <w:marTop w:val="0"/>
          <w:marBottom w:val="0"/>
          <w:divBdr>
            <w:top w:val="none" w:sz="0" w:space="0" w:color="auto"/>
            <w:left w:val="none" w:sz="0" w:space="0" w:color="auto"/>
            <w:bottom w:val="none" w:sz="0" w:space="0" w:color="auto"/>
            <w:right w:val="none" w:sz="0" w:space="0" w:color="auto"/>
          </w:divBdr>
        </w:div>
        <w:div w:id="497696769">
          <w:marLeft w:val="0"/>
          <w:marRight w:val="0"/>
          <w:marTop w:val="0"/>
          <w:marBottom w:val="0"/>
          <w:divBdr>
            <w:top w:val="none" w:sz="0" w:space="0" w:color="auto"/>
            <w:left w:val="none" w:sz="0" w:space="0" w:color="auto"/>
            <w:bottom w:val="none" w:sz="0" w:space="0" w:color="auto"/>
            <w:right w:val="none" w:sz="0" w:space="0" w:color="auto"/>
          </w:divBdr>
        </w:div>
      </w:divsChild>
    </w:div>
    <w:div w:id="387190001">
      <w:bodyDiv w:val="1"/>
      <w:marLeft w:val="0"/>
      <w:marRight w:val="0"/>
      <w:marTop w:val="0"/>
      <w:marBottom w:val="0"/>
      <w:divBdr>
        <w:top w:val="none" w:sz="0" w:space="0" w:color="auto"/>
        <w:left w:val="none" w:sz="0" w:space="0" w:color="auto"/>
        <w:bottom w:val="none" w:sz="0" w:space="0" w:color="auto"/>
        <w:right w:val="none" w:sz="0" w:space="0" w:color="auto"/>
      </w:divBdr>
      <w:divsChild>
        <w:div w:id="1011226944">
          <w:marLeft w:val="0"/>
          <w:marRight w:val="0"/>
          <w:marTop w:val="0"/>
          <w:marBottom w:val="0"/>
          <w:divBdr>
            <w:top w:val="none" w:sz="0" w:space="0" w:color="auto"/>
            <w:left w:val="none" w:sz="0" w:space="0" w:color="auto"/>
            <w:bottom w:val="none" w:sz="0" w:space="0" w:color="auto"/>
            <w:right w:val="none" w:sz="0" w:space="0" w:color="auto"/>
          </w:divBdr>
        </w:div>
        <w:div w:id="1005858543">
          <w:marLeft w:val="0"/>
          <w:marRight w:val="0"/>
          <w:marTop w:val="0"/>
          <w:marBottom w:val="0"/>
          <w:divBdr>
            <w:top w:val="none" w:sz="0" w:space="0" w:color="auto"/>
            <w:left w:val="none" w:sz="0" w:space="0" w:color="auto"/>
            <w:bottom w:val="none" w:sz="0" w:space="0" w:color="auto"/>
            <w:right w:val="none" w:sz="0" w:space="0" w:color="auto"/>
          </w:divBdr>
        </w:div>
      </w:divsChild>
    </w:div>
    <w:div w:id="392049971">
      <w:bodyDiv w:val="1"/>
      <w:marLeft w:val="0"/>
      <w:marRight w:val="0"/>
      <w:marTop w:val="0"/>
      <w:marBottom w:val="0"/>
      <w:divBdr>
        <w:top w:val="none" w:sz="0" w:space="0" w:color="auto"/>
        <w:left w:val="none" w:sz="0" w:space="0" w:color="auto"/>
        <w:bottom w:val="none" w:sz="0" w:space="0" w:color="auto"/>
        <w:right w:val="none" w:sz="0" w:space="0" w:color="auto"/>
      </w:divBdr>
      <w:divsChild>
        <w:div w:id="290094351">
          <w:marLeft w:val="0"/>
          <w:marRight w:val="0"/>
          <w:marTop w:val="0"/>
          <w:marBottom w:val="0"/>
          <w:divBdr>
            <w:top w:val="none" w:sz="0" w:space="0" w:color="auto"/>
            <w:left w:val="none" w:sz="0" w:space="0" w:color="auto"/>
            <w:bottom w:val="none" w:sz="0" w:space="0" w:color="auto"/>
            <w:right w:val="none" w:sz="0" w:space="0" w:color="auto"/>
          </w:divBdr>
        </w:div>
        <w:div w:id="1286080646">
          <w:marLeft w:val="0"/>
          <w:marRight w:val="0"/>
          <w:marTop w:val="0"/>
          <w:marBottom w:val="0"/>
          <w:divBdr>
            <w:top w:val="none" w:sz="0" w:space="0" w:color="auto"/>
            <w:left w:val="none" w:sz="0" w:space="0" w:color="auto"/>
            <w:bottom w:val="none" w:sz="0" w:space="0" w:color="auto"/>
            <w:right w:val="none" w:sz="0" w:space="0" w:color="auto"/>
          </w:divBdr>
        </w:div>
      </w:divsChild>
    </w:div>
    <w:div w:id="412816923">
      <w:bodyDiv w:val="1"/>
      <w:marLeft w:val="0"/>
      <w:marRight w:val="0"/>
      <w:marTop w:val="0"/>
      <w:marBottom w:val="0"/>
      <w:divBdr>
        <w:top w:val="none" w:sz="0" w:space="0" w:color="auto"/>
        <w:left w:val="none" w:sz="0" w:space="0" w:color="auto"/>
        <w:bottom w:val="none" w:sz="0" w:space="0" w:color="auto"/>
        <w:right w:val="none" w:sz="0" w:space="0" w:color="auto"/>
      </w:divBdr>
      <w:divsChild>
        <w:div w:id="917132578">
          <w:marLeft w:val="0"/>
          <w:marRight w:val="0"/>
          <w:marTop w:val="0"/>
          <w:marBottom w:val="0"/>
          <w:divBdr>
            <w:top w:val="none" w:sz="0" w:space="0" w:color="auto"/>
            <w:left w:val="none" w:sz="0" w:space="0" w:color="auto"/>
            <w:bottom w:val="none" w:sz="0" w:space="0" w:color="auto"/>
            <w:right w:val="none" w:sz="0" w:space="0" w:color="auto"/>
          </w:divBdr>
        </w:div>
      </w:divsChild>
    </w:div>
    <w:div w:id="445318378">
      <w:bodyDiv w:val="1"/>
      <w:marLeft w:val="0"/>
      <w:marRight w:val="0"/>
      <w:marTop w:val="0"/>
      <w:marBottom w:val="0"/>
      <w:divBdr>
        <w:top w:val="none" w:sz="0" w:space="0" w:color="auto"/>
        <w:left w:val="none" w:sz="0" w:space="0" w:color="auto"/>
        <w:bottom w:val="none" w:sz="0" w:space="0" w:color="auto"/>
        <w:right w:val="none" w:sz="0" w:space="0" w:color="auto"/>
      </w:divBdr>
      <w:divsChild>
        <w:div w:id="1796370807">
          <w:marLeft w:val="0"/>
          <w:marRight w:val="0"/>
          <w:marTop w:val="0"/>
          <w:marBottom w:val="0"/>
          <w:divBdr>
            <w:top w:val="none" w:sz="0" w:space="0" w:color="auto"/>
            <w:left w:val="none" w:sz="0" w:space="0" w:color="auto"/>
            <w:bottom w:val="none" w:sz="0" w:space="0" w:color="auto"/>
            <w:right w:val="none" w:sz="0" w:space="0" w:color="auto"/>
          </w:divBdr>
        </w:div>
      </w:divsChild>
    </w:div>
    <w:div w:id="478115841">
      <w:bodyDiv w:val="1"/>
      <w:marLeft w:val="0"/>
      <w:marRight w:val="0"/>
      <w:marTop w:val="0"/>
      <w:marBottom w:val="0"/>
      <w:divBdr>
        <w:top w:val="none" w:sz="0" w:space="0" w:color="auto"/>
        <w:left w:val="none" w:sz="0" w:space="0" w:color="auto"/>
        <w:bottom w:val="none" w:sz="0" w:space="0" w:color="auto"/>
        <w:right w:val="none" w:sz="0" w:space="0" w:color="auto"/>
      </w:divBdr>
    </w:div>
    <w:div w:id="517234404">
      <w:bodyDiv w:val="1"/>
      <w:marLeft w:val="0"/>
      <w:marRight w:val="0"/>
      <w:marTop w:val="0"/>
      <w:marBottom w:val="0"/>
      <w:divBdr>
        <w:top w:val="none" w:sz="0" w:space="0" w:color="auto"/>
        <w:left w:val="none" w:sz="0" w:space="0" w:color="auto"/>
        <w:bottom w:val="none" w:sz="0" w:space="0" w:color="auto"/>
        <w:right w:val="none" w:sz="0" w:space="0" w:color="auto"/>
      </w:divBdr>
    </w:div>
    <w:div w:id="570118819">
      <w:bodyDiv w:val="1"/>
      <w:marLeft w:val="0"/>
      <w:marRight w:val="0"/>
      <w:marTop w:val="0"/>
      <w:marBottom w:val="0"/>
      <w:divBdr>
        <w:top w:val="none" w:sz="0" w:space="0" w:color="auto"/>
        <w:left w:val="none" w:sz="0" w:space="0" w:color="auto"/>
        <w:bottom w:val="none" w:sz="0" w:space="0" w:color="auto"/>
        <w:right w:val="none" w:sz="0" w:space="0" w:color="auto"/>
      </w:divBdr>
      <w:divsChild>
        <w:div w:id="1508783598">
          <w:marLeft w:val="0"/>
          <w:marRight w:val="0"/>
          <w:marTop w:val="0"/>
          <w:marBottom w:val="0"/>
          <w:divBdr>
            <w:top w:val="none" w:sz="0" w:space="0" w:color="auto"/>
            <w:left w:val="none" w:sz="0" w:space="0" w:color="auto"/>
            <w:bottom w:val="none" w:sz="0" w:space="0" w:color="auto"/>
            <w:right w:val="none" w:sz="0" w:space="0" w:color="auto"/>
          </w:divBdr>
        </w:div>
        <w:div w:id="333537321">
          <w:marLeft w:val="0"/>
          <w:marRight w:val="0"/>
          <w:marTop w:val="0"/>
          <w:marBottom w:val="0"/>
          <w:divBdr>
            <w:top w:val="none" w:sz="0" w:space="0" w:color="auto"/>
            <w:left w:val="none" w:sz="0" w:space="0" w:color="auto"/>
            <w:bottom w:val="none" w:sz="0" w:space="0" w:color="auto"/>
            <w:right w:val="none" w:sz="0" w:space="0" w:color="auto"/>
          </w:divBdr>
        </w:div>
        <w:div w:id="475148402">
          <w:marLeft w:val="0"/>
          <w:marRight w:val="0"/>
          <w:marTop w:val="0"/>
          <w:marBottom w:val="0"/>
          <w:divBdr>
            <w:top w:val="none" w:sz="0" w:space="0" w:color="auto"/>
            <w:left w:val="none" w:sz="0" w:space="0" w:color="auto"/>
            <w:bottom w:val="none" w:sz="0" w:space="0" w:color="auto"/>
            <w:right w:val="none" w:sz="0" w:space="0" w:color="auto"/>
          </w:divBdr>
        </w:div>
      </w:divsChild>
    </w:div>
    <w:div w:id="596792044">
      <w:bodyDiv w:val="1"/>
      <w:marLeft w:val="0"/>
      <w:marRight w:val="0"/>
      <w:marTop w:val="0"/>
      <w:marBottom w:val="0"/>
      <w:divBdr>
        <w:top w:val="none" w:sz="0" w:space="0" w:color="auto"/>
        <w:left w:val="none" w:sz="0" w:space="0" w:color="auto"/>
        <w:bottom w:val="none" w:sz="0" w:space="0" w:color="auto"/>
        <w:right w:val="none" w:sz="0" w:space="0" w:color="auto"/>
      </w:divBdr>
      <w:divsChild>
        <w:div w:id="278798802">
          <w:marLeft w:val="0"/>
          <w:marRight w:val="0"/>
          <w:marTop w:val="0"/>
          <w:marBottom w:val="0"/>
          <w:divBdr>
            <w:top w:val="none" w:sz="0" w:space="0" w:color="auto"/>
            <w:left w:val="none" w:sz="0" w:space="0" w:color="auto"/>
            <w:bottom w:val="none" w:sz="0" w:space="0" w:color="auto"/>
            <w:right w:val="none" w:sz="0" w:space="0" w:color="auto"/>
          </w:divBdr>
        </w:div>
        <w:div w:id="7290608">
          <w:marLeft w:val="0"/>
          <w:marRight w:val="0"/>
          <w:marTop w:val="0"/>
          <w:marBottom w:val="0"/>
          <w:divBdr>
            <w:top w:val="none" w:sz="0" w:space="0" w:color="auto"/>
            <w:left w:val="none" w:sz="0" w:space="0" w:color="auto"/>
            <w:bottom w:val="none" w:sz="0" w:space="0" w:color="auto"/>
            <w:right w:val="none" w:sz="0" w:space="0" w:color="auto"/>
          </w:divBdr>
        </w:div>
      </w:divsChild>
    </w:div>
    <w:div w:id="785930472">
      <w:bodyDiv w:val="1"/>
      <w:marLeft w:val="0"/>
      <w:marRight w:val="0"/>
      <w:marTop w:val="0"/>
      <w:marBottom w:val="0"/>
      <w:divBdr>
        <w:top w:val="none" w:sz="0" w:space="0" w:color="auto"/>
        <w:left w:val="none" w:sz="0" w:space="0" w:color="auto"/>
        <w:bottom w:val="none" w:sz="0" w:space="0" w:color="auto"/>
        <w:right w:val="none" w:sz="0" w:space="0" w:color="auto"/>
      </w:divBdr>
      <w:divsChild>
        <w:div w:id="1444569482">
          <w:marLeft w:val="0"/>
          <w:marRight w:val="0"/>
          <w:marTop w:val="0"/>
          <w:marBottom w:val="0"/>
          <w:divBdr>
            <w:top w:val="none" w:sz="0" w:space="0" w:color="auto"/>
            <w:left w:val="none" w:sz="0" w:space="0" w:color="auto"/>
            <w:bottom w:val="none" w:sz="0" w:space="0" w:color="auto"/>
            <w:right w:val="none" w:sz="0" w:space="0" w:color="auto"/>
          </w:divBdr>
        </w:div>
        <w:div w:id="237638482">
          <w:marLeft w:val="0"/>
          <w:marRight w:val="0"/>
          <w:marTop w:val="0"/>
          <w:marBottom w:val="0"/>
          <w:divBdr>
            <w:top w:val="none" w:sz="0" w:space="0" w:color="auto"/>
            <w:left w:val="none" w:sz="0" w:space="0" w:color="auto"/>
            <w:bottom w:val="none" w:sz="0" w:space="0" w:color="auto"/>
            <w:right w:val="none" w:sz="0" w:space="0" w:color="auto"/>
          </w:divBdr>
        </w:div>
      </w:divsChild>
    </w:div>
    <w:div w:id="811680740">
      <w:bodyDiv w:val="1"/>
      <w:marLeft w:val="0"/>
      <w:marRight w:val="0"/>
      <w:marTop w:val="0"/>
      <w:marBottom w:val="0"/>
      <w:divBdr>
        <w:top w:val="none" w:sz="0" w:space="0" w:color="auto"/>
        <w:left w:val="none" w:sz="0" w:space="0" w:color="auto"/>
        <w:bottom w:val="none" w:sz="0" w:space="0" w:color="auto"/>
        <w:right w:val="none" w:sz="0" w:space="0" w:color="auto"/>
      </w:divBdr>
      <w:divsChild>
        <w:div w:id="1209101439">
          <w:marLeft w:val="0"/>
          <w:marRight w:val="0"/>
          <w:marTop w:val="0"/>
          <w:marBottom w:val="0"/>
          <w:divBdr>
            <w:top w:val="none" w:sz="0" w:space="0" w:color="auto"/>
            <w:left w:val="none" w:sz="0" w:space="0" w:color="auto"/>
            <w:bottom w:val="none" w:sz="0" w:space="0" w:color="auto"/>
            <w:right w:val="none" w:sz="0" w:space="0" w:color="auto"/>
          </w:divBdr>
        </w:div>
        <w:div w:id="1662538549">
          <w:marLeft w:val="0"/>
          <w:marRight w:val="0"/>
          <w:marTop w:val="0"/>
          <w:marBottom w:val="0"/>
          <w:divBdr>
            <w:top w:val="none" w:sz="0" w:space="0" w:color="auto"/>
            <w:left w:val="none" w:sz="0" w:space="0" w:color="auto"/>
            <w:bottom w:val="none" w:sz="0" w:space="0" w:color="auto"/>
            <w:right w:val="none" w:sz="0" w:space="0" w:color="auto"/>
          </w:divBdr>
        </w:div>
      </w:divsChild>
    </w:div>
    <w:div w:id="862868285">
      <w:bodyDiv w:val="1"/>
      <w:marLeft w:val="0"/>
      <w:marRight w:val="0"/>
      <w:marTop w:val="0"/>
      <w:marBottom w:val="0"/>
      <w:divBdr>
        <w:top w:val="none" w:sz="0" w:space="0" w:color="auto"/>
        <w:left w:val="none" w:sz="0" w:space="0" w:color="auto"/>
        <w:bottom w:val="none" w:sz="0" w:space="0" w:color="auto"/>
        <w:right w:val="none" w:sz="0" w:space="0" w:color="auto"/>
      </w:divBdr>
      <w:divsChild>
        <w:div w:id="2004817416">
          <w:marLeft w:val="480"/>
          <w:marRight w:val="0"/>
          <w:marTop w:val="0"/>
          <w:marBottom w:val="0"/>
          <w:divBdr>
            <w:top w:val="none" w:sz="0" w:space="0" w:color="auto"/>
            <w:left w:val="none" w:sz="0" w:space="0" w:color="auto"/>
            <w:bottom w:val="none" w:sz="0" w:space="0" w:color="auto"/>
            <w:right w:val="none" w:sz="0" w:space="0" w:color="auto"/>
          </w:divBdr>
        </w:div>
      </w:divsChild>
    </w:div>
    <w:div w:id="903837899">
      <w:bodyDiv w:val="1"/>
      <w:marLeft w:val="0"/>
      <w:marRight w:val="0"/>
      <w:marTop w:val="0"/>
      <w:marBottom w:val="0"/>
      <w:divBdr>
        <w:top w:val="none" w:sz="0" w:space="0" w:color="auto"/>
        <w:left w:val="none" w:sz="0" w:space="0" w:color="auto"/>
        <w:bottom w:val="none" w:sz="0" w:space="0" w:color="auto"/>
        <w:right w:val="none" w:sz="0" w:space="0" w:color="auto"/>
      </w:divBdr>
      <w:divsChild>
        <w:div w:id="2038850962">
          <w:marLeft w:val="0"/>
          <w:marRight w:val="0"/>
          <w:marTop w:val="0"/>
          <w:marBottom w:val="0"/>
          <w:divBdr>
            <w:top w:val="none" w:sz="0" w:space="0" w:color="auto"/>
            <w:left w:val="none" w:sz="0" w:space="0" w:color="auto"/>
            <w:bottom w:val="none" w:sz="0" w:space="0" w:color="auto"/>
            <w:right w:val="none" w:sz="0" w:space="0" w:color="auto"/>
          </w:divBdr>
        </w:div>
      </w:divsChild>
    </w:div>
    <w:div w:id="911431814">
      <w:bodyDiv w:val="1"/>
      <w:marLeft w:val="0"/>
      <w:marRight w:val="0"/>
      <w:marTop w:val="0"/>
      <w:marBottom w:val="0"/>
      <w:divBdr>
        <w:top w:val="none" w:sz="0" w:space="0" w:color="auto"/>
        <w:left w:val="none" w:sz="0" w:space="0" w:color="auto"/>
        <w:bottom w:val="none" w:sz="0" w:space="0" w:color="auto"/>
        <w:right w:val="none" w:sz="0" w:space="0" w:color="auto"/>
      </w:divBdr>
      <w:divsChild>
        <w:div w:id="964889987">
          <w:marLeft w:val="0"/>
          <w:marRight w:val="0"/>
          <w:marTop w:val="0"/>
          <w:marBottom w:val="0"/>
          <w:divBdr>
            <w:top w:val="none" w:sz="0" w:space="0" w:color="auto"/>
            <w:left w:val="none" w:sz="0" w:space="0" w:color="auto"/>
            <w:bottom w:val="none" w:sz="0" w:space="0" w:color="auto"/>
            <w:right w:val="none" w:sz="0" w:space="0" w:color="auto"/>
          </w:divBdr>
        </w:div>
        <w:div w:id="1944612066">
          <w:marLeft w:val="0"/>
          <w:marRight w:val="0"/>
          <w:marTop w:val="0"/>
          <w:marBottom w:val="0"/>
          <w:divBdr>
            <w:top w:val="none" w:sz="0" w:space="0" w:color="auto"/>
            <w:left w:val="none" w:sz="0" w:space="0" w:color="auto"/>
            <w:bottom w:val="none" w:sz="0" w:space="0" w:color="auto"/>
            <w:right w:val="none" w:sz="0" w:space="0" w:color="auto"/>
          </w:divBdr>
        </w:div>
      </w:divsChild>
    </w:div>
    <w:div w:id="942343242">
      <w:bodyDiv w:val="1"/>
      <w:marLeft w:val="0"/>
      <w:marRight w:val="0"/>
      <w:marTop w:val="0"/>
      <w:marBottom w:val="0"/>
      <w:divBdr>
        <w:top w:val="none" w:sz="0" w:space="0" w:color="auto"/>
        <w:left w:val="none" w:sz="0" w:space="0" w:color="auto"/>
        <w:bottom w:val="none" w:sz="0" w:space="0" w:color="auto"/>
        <w:right w:val="none" w:sz="0" w:space="0" w:color="auto"/>
      </w:divBdr>
    </w:div>
    <w:div w:id="1034303639">
      <w:bodyDiv w:val="1"/>
      <w:marLeft w:val="0"/>
      <w:marRight w:val="0"/>
      <w:marTop w:val="0"/>
      <w:marBottom w:val="0"/>
      <w:divBdr>
        <w:top w:val="none" w:sz="0" w:space="0" w:color="auto"/>
        <w:left w:val="none" w:sz="0" w:space="0" w:color="auto"/>
        <w:bottom w:val="none" w:sz="0" w:space="0" w:color="auto"/>
        <w:right w:val="none" w:sz="0" w:space="0" w:color="auto"/>
      </w:divBdr>
      <w:divsChild>
        <w:div w:id="1609199979">
          <w:marLeft w:val="0"/>
          <w:marRight w:val="0"/>
          <w:marTop w:val="0"/>
          <w:marBottom w:val="0"/>
          <w:divBdr>
            <w:top w:val="none" w:sz="0" w:space="0" w:color="auto"/>
            <w:left w:val="none" w:sz="0" w:space="0" w:color="auto"/>
            <w:bottom w:val="none" w:sz="0" w:space="0" w:color="auto"/>
            <w:right w:val="none" w:sz="0" w:space="0" w:color="auto"/>
          </w:divBdr>
        </w:div>
        <w:div w:id="913012709">
          <w:marLeft w:val="0"/>
          <w:marRight w:val="0"/>
          <w:marTop w:val="0"/>
          <w:marBottom w:val="0"/>
          <w:divBdr>
            <w:top w:val="none" w:sz="0" w:space="0" w:color="auto"/>
            <w:left w:val="none" w:sz="0" w:space="0" w:color="auto"/>
            <w:bottom w:val="none" w:sz="0" w:space="0" w:color="auto"/>
            <w:right w:val="none" w:sz="0" w:space="0" w:color="auto"/>
          </w:divBdr>
        </w:div>
      </w:divsChild>
    </w:div>
    <w:div w:id="1055928728">
      <w:bodyDiv w:val="1"/>
      <w:marLeft w:val="0"/>
      <w:marRight w:val="0"/>
      <w:marTop w:val="0"/>
      <w:marBottom w:val="0"/>
      <w:divBdr>
        <w:top w:val="none" w:sz="0" w:space="0" w:color="auto"/>
        <w:left w:val="none" w:sz="0" w:space="0" w:color="auto"/>
        <w:bottom w:val="none" w:sz="0" w:space="0" w:color="auto"/>
        <w:right w:val="none" w:sz="0" w:space="0" w:color="auto"/>
      </w:divBdr>
    </w:div>
    <w:div w:id="1082415355">
      <w:bodyDiv w:val="1"/>
      <w:marLeft w:val="0"/>
      <w:marRight w:val="0"/>
      <w:marTop w:val="0"/>
      <w:marBottom w:val="0"/>
      <w:divBdr>
        <w:top w:val="none" w:sz="0" w:space="0" w:color="auto"/>
        <w:left w:val="none" w:sz="0" w:space="0" w:color="auto"/>
        <w:bottom w:val="none" w:sz="0" w:space="0" w:color="auto"/>
        <w:right w:val="none" w:sz="0" w:space="0" w:color="auto"/>
      </w:divBdr>
    </w:div>
    <w:div w:id="1141390494">
      <w:bodyDiv w:val="1"/>
      <w:marLeft w:val="0"/>
      <w:marRight w:val="0"/>
      <w:marTop w:val="0"/>
      <w:marBottom w:val="0"/>
      <w:divBdr>
        <w:top w:val="none" w:sz="0" w:space="0" w:color="auto"/>
        <w:left w:val="none" w:sz="0" w:space="0" w:color="auto"/>
        <w:bottom w:val="none" w:sz="0" w:space="0" w:color="auto"/>
        <w:right w:val="none" w:sz="0" w:space="0" w:color="auto"/>
      </w:divBdr>
      <w:divsChild>
        <w:div w:id="271515787">
          <w:marLeft w:val="0"/>
          <w:marRight w:val="0"/>
          <w:marTop w:val="0"/>
          <w:marBottom w:val="0"/>
          <w:divBdr>
            <w:top w:val="none" w:sz="0" w:space="0" w:color="auto"/>
            <w:left w:val="none" w:sz="0" w:space="0" w:color="auto"/>
            <w:bottom w:val="none" w:sz="0" w:space="0" w:color="auto"/>
            <w:right w:val="none" w:sz="0" w:space="0" w:color="auto"/>
          </w:divBdr>
        </w:div>
        <w:div w:id="1255892964">
          <w:marLeft w:val="0"/>
          <w:marRight w:val="0"/>
          <w:marTop w:val="0"/>
          <w:marBottom w:val="0"/>
          <w:divBdr>
            <w:top w:val="none" w:sz="0" w:space="0" w:color="auto"/>
            <w:left w:val="none" w:sz="0" w:space="0" w:color="auto"/>
            <w:bottom w:val="none" w:sz="0" w:space="0" w:color="auto"/>
            <w:right w:val="none" w:sz="0" w:space="0" w:color="auto"/>
          </w:divBdr>
        </w:div>
      </w:divsChild>
    </w:div>
    <w:div w:id="1226650187">
      <w:bodyDiv w:val="1"/>
      <w:marLeft w:val="0"/>
      <w:marRight w:val="0"/>
      <w:marTop w:val="0"/>
      <w:marBottom w:val="0"/>
      <w:divBdr>
        <w:top w:val="none" w:sz="0" w:space="0" w:color="auto"/>
        <w:left w:val="none" w:sz="0" w:space="0" w:color="auto"/>
        <w:bottom w:val="none" w:sz="0" w:space="0" w:color="auto"/>
        <w:right w:val="none" w:sz="0" w:space="0" w:color="auto"/>
      </w:divBdr>
      <w:divsChild>
        <w:div w:id="2101245604">
          <w:marLeft w:val="0"/>
          <w:marRight w:val="0"/>
          <w:marTop w:val="0"/>
          <w:marBottom w:val="0"/>
          <w:divBdr>
            <w:top w:val="none" w:sz="0" w:space="0" w:color="auto"/>
            <w:left w:val="none" w:sz="0" w:space="0" w:color="auto"/>
            <w:bottom w:val="none" w:sz="0" w:space="0" w:color="auto"/>
            <w:right w:val="none" w:sz="0" w:space="0" w:color="auto"/>
          </w:divBdr>
        </w:div>
        <w:div w:id="385304453">
          <w:marLeft w:val="0"/>
          <w:marRight w:val="0"/>
          <w:marTop w:val="0"/>
          <w:marBottom w:val="0"/>
          <w:divBdr>
            <w:top w:val="none" w:sz="0" w:space="0" w:color="auto"/>
            <w:left w:val="none" w:sz="0" w:space="0" w:color="auto"/>
            <w:bottom w:val="none" w:sz="0" w:space="0" w:color="auto"/>
            <w:right w:val="none" w:sz="0" w:space="0" w:color="auto"/>
          </w:divBdr>
        </w:div>
      </w:divsChild>
    </w:div>
    <w:div w:id="1303466663">
      <w:bodyDiv w:val="1"/>
      <w:marLeft w:val="0"/>
      <w:marRight w:val="0"/>
      <w:marTop w:val="0"/>
      <w:marBottom w:val="0"/>
      <w:divBdr>
        <w:top w:val="none" w:sz="0" w:space="0" w:color="auto"/>
        <w:left w:val="none" w:sz="0" w:space="0" w:color="auto"/>
        <w:bottom w:val="none" w:sz="0" w:space="0" w:color="auto"/>
        <w:right w:val="none" w:sz="0" w:space="0" w:color="auto"/>
      </w:divBdr>
      <w:divsChild>
        <w:div w:id="1929580560">
          <w:marLeft w:val="0"/>
          <w:marRight w:val="0"/>
          <w:marTop w:val="0"/>
          <w:marBottom w:val="0"/>
          <w:divBdr>
            <w:top w:val="none" w:sz="0" w:space="0" w:color="auto"/>
            <w:left w:val="none" w:sz="0" w:space="0" w:color="auto"/>
            <w:bottom w:val="none" w:sz="0" w:space="0" w:color="auto"/>
            <w:right w:val="none" w:sz="0" w:space="0" w:color="auto"/>
          </w:divBdr>
        </w:div>
      </w:divsChild>
    </w:div>
    <w:div w:id="1406416230">
      <w:bodyDiv w:val="1"/>
      <w:marLeft w:val="0"/>
      <w:marRight w:val="0"/>
      <w:marTop w:val="0"/>
      <w:marBottom w:val="0"/>
      <w:divBdr>
        <w:top w:val="none" w:sz="0" w:space="0" w:color="auto"/>
        <w:left w:val="none" w:sz="0" w:space="0" w:color="auto"/>
        <w:bottom w:val="none" w:sz="0" w:space="0" w:color="auto"/>
        <w:right w:val="none" w:sz="0" w:space="0" w:color="auto"/>
      </w:divBdr>
    </w:div>
    <w:div w:id="1479152443">
      <w:bodyDiv w:val="1"/>
      <w:marLeft w:val="0"/>
      <w:marRight w:val="0"/>
      <w:marTop w:val="0"/>
      <w:marBottom w:val="0"/>
      <w:divBdr>
        <w:top w:val="none" w:sz="0" w:space="0" w:color="auto"/>
        <w:left w:val="none" w:sz="0" w:space="0" w:color="auto"/>
        <w:bottom w:val="none" w:sz="0" w:space="0" w:color="auto"/>
        <w:right w:val="none" w:sz="0" w:space="0" w:color="auto"/>
      </w:divBdr>
      <w:divsChild>
        <w:div w:id="1403796353">
          <w:marLeft w:val="0"/>
          <w:marRight w:val="0"/>
          <w:marTop w:val="0"/>
          <w:marBottom w:val="0"/>
          <w:divBdr>
            <w:top w:val="none" w:sz="0" w:space="0" w:color="auto"/>
            <w:left w:val="none" w:sz="0" w:space="0" w:color="auto"/>
            <w:bottom w:val="none" w:sz="0" w:space="0" w:color="auto"/>
            <w:right w:val="none" w:sz="0" w:space="0" w:color="auto"/>
          </w:divBdr>
        </w:div>
      </w:divsChild>
    </w:div>
    <w:div w:id="1556892354">
      <w:bodyDiv w:val="1"/>
      <w:marLeft w:val="0"/>
      <w:marRight w:val="0"/>
      <w:marTop w:val="0"/>
      <w:marBottom w:val="0"/>
      <w:divBdr>
        <w:top w:val="none" w:sz="0" w:space="0" w:color="auto"/>
        <w:left w:val="none" w:sz="0" w:space="0" w:color="auto"/>
        <w:bottom w:val="none" w:sz="0" w:space="0" w:color="auto"/>
        <w:right w:val="none" w:sz="0" w:space="0" w:color="auto"/>
      </w:divBdr>
    </w:div>
    <w:div w:id="1574852146">
      <w:bodyDiv w:val="1"/>
      <w:marLeft w:val="0"/>
      <w:marRight w:val="0"/>
      <w:marTop w:val="0"/>
      <w:marBottom w:val="0"/>
      <w:divBdr>
        <w:top w:val="none" w:sz="0" w:space="0" w:color="auto"/>
        <w:left w:val="none" w:sz="0" w:space="0" w:color="auto"/>
        <w:bottom w:val="none" w:sz="0" w:space="0" w:color="auto"/>
        <w:right w:val="none" w:sz="0" w:space="0" w:color="auto"/>
      </w:divBdr>
      <w:divsChild>
        <w:div w:id="1859001233">
          <w:marLeft w:val="0"/>
          <w:marRight w:val="0"/>
          <w:marTop w:val="0"/>
          <w:marBottom w:val="0"/>
          <w:divBdr>
            <w:top w:val="none" w:sz="0" w:space="0" w:color="auto"/>
            <w:left w:val="none" w:sz="0" w:space="0" w:color="auto"/>
            <w:bottom w:val="none" w:sz="0" w:space="0" w:color="auto"/>
            <w:right w:val="none" w:sz="0" w:space="0" w:color="auto"/>
          </w:divBdr>
        </w:div>
        <w:div w:id="546532469">
          <w:marLeft w:val="0"/>
          <w:marRight w:val="0"/>
          <w:marTop w:val="0"/>
          <w:marBottom w:val="0"/>
          <w:divBdr>
            <w:top w:val="none" w:sz="0" w:space="0" w:color="auto"/>
            <w:left w:val="none" w:sz="0" w:space="0" w:color="auto"/>
            <w:bottom w:val="none" w:sz="0" w:space="0" w:color="auto"/>
            <w:right w:val="none" w:sz="0" w:space="0" w:color="auto"/>
          </w:divBdr>
        </w:div>
      </w:divsChild>
    </w:div>
    <w:div w:id="1609117276">
      <w:bodyDiv w:val="1"/>
      <w:marLeft w:val="0"/>
      <w:marRight w:val="0"/>
      <w:marTop w:val="0"/>
      <w:marBottom w:val="0"/>
      <w:divBdr>
        <w:top w:val="none" w:sz="0" w:space="0" w:color="auto"/>
        <w:left w:val="none" w:sz="0" w:space="0" w:color="auto"/>
        <w:bottom w:val="none" w:sz="0" w:space="0" w:color="auto"/>
        <w:right w:val="none" w:sz="0" w:space="0" w:color="auto"/>
      </w:divBdr>
      <w:divsChild>
        <w:div w:id="13852323">
          <w:marLeft w:val="0"/>
          <w:marRight w:val="0"/>
          <w:marTop w:val="0"/>
          <w:marBottom w:val="0"/>
          <w:divBdr>
            <w:top w:val="none" w:sz="0" w:space="0" w:color="auto"/>
            <w:left w:val="none" w:sz="0" w:space="0" w:color="auto"/>
            <w:bottom w:val="none" w:sz="0" w:space="0" w:color="auto"/>
            <w:right w:val="none" w:sz="0" w:space="0" w:color="auto"/>
          </w:divBdr>
        </w:div>
        <w:div w:id="821848482">
          <w:marLeft w:val="0"/>
          <w:marRight w:val="0"/>
          <w:marTop w:val="0"/>
          <w:marBottom w:val="0"/>
          <w:divBdr>
            <w:top w:val="none" w:sz="0" w:space="0" w:color="auto"/>
            <w:left w:val="none" w:sz="0" w:space="0" w:color="auto"/>
            <w:bottom w:val="none" w:sz="0" w:space="0" w:color="auto"/>
            <w:right w:val="none" w:sz="0" w:space="0" w:color="auto"/>
          </w:divBdr>
        </w:div>
        <w:div w:id="291832771">
          <w:marLeft w:val="0"/>
          <w:marRight w:val="0"/>
          <w:marTop w:val="0"/>
          <w:marBottom w:val="0"/>
          <w:divBdr>
            <w:top w:val="none" w:sz="0" w:space="0" w:color="auto"/>
            <w:left w:val="none" w:sz="0" w:space="0" w:color="auto"/>
            <w:bottom w:val="none" w:sz="0" w:space="0" w:color="auto"/>
            <w:right w:val="none" w:sz="0" w:space="0" w:color="auto"/>
          </w:divBdr>
        </w:div>
      </w:divsChild>
    </w:div>
    <w:div w:id="1844319317">
      <w:bodyDiv w:val="1"/>
      <w:marLeft w:val="0"/>
      <w:marRight w:val="0"/>
      <w:marTop w:val="0"/>
      <w:marBottom w:val="0"/>
      <w:divBdr>
        <w:top w:val="none" w:sz="0" w:space="0" w:color="auto"/>
        <w:left w:val="none" w:sz="0" w:space="0" w:color="auto"/>
        <w:bottom w:val="none" w:sz="0" w:space="0" w:color="auto"/>
        <w:right w:val="none" w:sz="0" w:space="0" w:color="auto"/>
      </w:divBdr>
    </w:div>
    <w:div w:id="1983389834">
      <w:bodyDiv w:val="1"/>
      <w:marLeft w:val="0"/>
      <w:marRight w:val="0"/>
      <w:marTop w:val="0"/>
      <w:marBottom w:val="0"/>
      <w:divBdr>
        <w:top w:val="none" w:sz="0" w:space="0" w:color="auto"/>
        <w:left w:val="none" w:sz="0" w:space="0" w:color="auto"/>
        <w:bottom w:val="none" w:sz="0" w:space="0" w:color="auto"/>
        <w:right w:val="none" w:sz="0" w:space="0" w:color="auto"/>
      </w:divBdr>
    </w:div>
    <w:div w:id="1996763226">
      <w:bodyDiv w:val="1"/>
      <w:marLeft w:val="0"/>
      <w:marRight w:val="0"/>
      <w:marTop w:val="0"/>
      <w:marBottom w:val="0"/>
      <w:divBdr>
        <w:top w:val="none" w:sz="0" w:space="0" w:color="auto"/>
        <w:left w:val="none" w:sz="0" w:space="0" w:color="auto"/>
        <w:bottom w:val="none" w:sz="0" w:space="0" w:color="auto"/>
        <w:right w:val="none" w:sz="0" w:space="0" w:color="auto"/>
      </w:divBdr>
      <w:divsChild>
        <w:div w:id="902326000">
          <w:marLeft w:val="0"/>
          <w:marRight w:val="0"/>
          <w:marTop w:val="0"/>
          <w:marBottom w:val="0"/>
          <w:divBdr>
            <w:top w:val="none" w:sz="0" w:space="0" w:color="auto"/>
            <w:left w:val="none" w:sz="0" w:space="0" w:color="auto"/>
            <w:bottom w:val="none" w:sz="0" w:space="0" w:color="auto"/>
            <w:right w:val="none" w:sz="0" w:space="0" w:color="auto"/>
          </w:divBdr>
        </w:div>
        <w:div w:id="502361242">
          <w:marLeft w:val="0"/>
          <w:marRight w:val="0"/>
          <w:marTop w:val="0"/>
          <w:marBottom w:val="0"/>
          <w:divBdr>
            <w:top w:val="none" w:sz="0" w:space="0" w:color="auto"/>
            <w:left w:val="none" w:sz="0" w:space="0" w:color="auto"/>
            <w:bottom w:val="none" w:sz="0" w:space="0" w:color="auto"/>
            <w:right w:val="none" w:sz="0" w:space="0" w:color="auto"/>
          </w:divBdr>
        </w:div>
      </w:divsChild>
    </w:div>
    <w:div w:id="1999771383">
      <w:bodyDiv w:val="1"/>
      <w:marLeft w:val="0"/>
      <w:marRight w:val="0"/>
      <w:marTop w:val="0"/>
      <w:marBottom w:val="0"/>
      <w:divBdr>
        <w:top w:val="none" w:sz="0" w:space="0" w:color="auto"/>
        <w:left w:val="none" w:sz="0" w:space="0" w:color="auto"/>
        <w:bottom w:val="none" w:sz="0" w:space="0" w:color="auto"/>
        <w:right w:val="none" w:sz="0" w:space="0" w:color="auto"/>
      </w:divBdr>
      <w:divsChild>
        <w:div w:id="1559778573">
          <w:marLeft w:val="0"/>
          <w:marRight w:val="0"/>
          <w:marTop w:val="0"/>
          <w:marBottom w:val="0"/>
          <w:divBdr>
            <w:top w:val="none" w:sz="0" w:space="0" w:color="auto"/>
            <w:left w:val="none" w:sz="0" w:space="0" w:color="auto"/>
            <w:bottom w:val="none" w:sz="0" w:space="0" w:color="auto"/>
            <w:right w:val="none" w:sz="0" w:space="0" w:color="auto"/>
          </w:divBdr>
        </w:div>
        <w:div w:id="1987280491">
          <w:marLeft w:val="0"/>
          <w:marRight w:val="0"/>
          <w:marTop w:val="0"/>
          <w:marBottom w:val="0"/>
          <w:divBdr>
            <w:top w:val="none" w:sz="0" w:space="0" w:color="auto"/>
            <w:left w:val="none" w:sz="0" w:space="0" w:color="auto"/>
            <w:bottom w:val="none" w:sz="0" w:space="0" w:color="auto"/>
            <w:right w:val="none" w:sz="0" w:space="0" w:color="auto"/>
          </w:divBdr>
        </w:div>
      </w:divsChild>
    </w:div>
    <w:div w:id="2013335860">
      <w:bodyDiv w:val="1"/>
      <w:marLeft w:val="0"/>
      <w:marRight w:val="0"/>
      <w:marTop w:val="0"/>
      <w:marBottom w:val="0"/>
      <w:divBdr>
        <w:top w:val="none" w:sz="0" w:space="0" w:color="auto"/>
        <w:left w:val="none" w:sz="0" w:space="0" w:color="auto"/>
        <w:bottom w:val="none" w:sz="0" w:space="0" w:color="auto"/>
        <w:right w:val="none" w:sz="0" w:space="0" w:color="auto"/>
      </w:divBdr>
    </w:div>
    <w:div w:id="2074228594">
      <w:bodyDiv w:val="1"/>
      <w:marLeft w:val="0"/>
      <w:marRight w:val="0"/>
      <w:marTop w:val="0"/>
      <w:marBottom w:val="0"/>
      <w:divBdr>
        <w:top w:val="none" w:sz="0" w:space="0" w:color="auto"/>
        <w:left w:val="none" w:sz="0" w:space="0" w:color="auto"/>
        <w:bottom w:val="none" w:sz="0" w:space="0" w:color="auto"/>
        <w:right w:val="none" w:sz="0" w:space="0" w:color="auto"/>
      </w:divBdr>
      <w:divsChild>
        <w:div w:id="584802210">
          <w:marLeft w:val="0"/>
          <w:marRight w:val="0"/>
          <w:marTop w:val="0"/>
          <w:marBottom w:val="0"/>
          <w:divBdr>
            <w:top w:val="none" w:sz="0" w:space="0" w:color="auto"/>
            <w:left w:val="none" w:sz="0" w:space="0" w:color="auto"/>
            <w:bottom w:val="none" w:sz="0" w:space="0" w:color="auto"/>
            <w:right w:val="none" w:sz="0" w:space="0" w:color="auto"/>
          </w:divBdr>
        </w:div>
      </w:divsChild>
    </w:div>
    <w:div w:id="2140803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A67702-0A84-4D4C-A4A4-8401CB3DAB2A}">
  <we:reference id="wa104382081" version="1.55.1.0" store="pt-BR" storeType="OMEX"/>
  <we:alternateReferences>
    <we:reference id="wa104382081" version="1.55.1.0" store="" storeType="OMEX"/>
  </we:alternateReferences>
  <we:properties>
    <we:property name="MENDELEY_CITATIONS" value="[{&quot;citationID&quot;:&quot;MENDELEY_CITATION_ee4330dc-89b8-46b8-b5ba-c1b4f651b22f&quot;,&quot;properties&quot;:{&quot;noteIndex&quot;:0},&quot;isEdited&quot;:false,&quot;manualOverride&quot;:{&quot;isManuallyOverridden&quot;:true,&quot;citeprocText&quot;:&quot;(WELLS, 1988)&quot;,&quot;manualOverrideText&quot;:&quot;WELLS (1988)&quot;},&quot;citationTag&quot;:&quot;MENDELEY_CITATION_v3_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&quot;,&quot;citationItems&quot;:[{&quot;id&quot;:&quot;b9fabfc4-8dd8-3ad7-9271-7349c1e5bfb3&quot;,&quot;itemData&quot;:{&quot;type&quot;:&quot;book&quot;,&quot;id&quot;:&quot;b9fabfc4-8dd8-3ad7-9271-7349c1e5bfb3&quot;,&quot;title&quot;:&quot;Pharmaceutical Preformulation: The Physicochemical Properties of Drug Substances&quot;,&quot;author&quot;:[{&quot;family&quot;:&quot;Wells&quot;,&quot;given&quot;:&quot;James Ingram&quot;,&quot;parse-names&quot;:false,&quot;dropping-particle&quot;:&quot;&quot;,&quot;non-dropping-particle&quot;:&quot;&quot;}],&quot;editor&quot;:[{&quot;family&quot;:&quot;Wells&quot;,&quot;given&quot;:&quot;James Ingram&quot;,&quot;parse-names&quot;:false,&quot;dropping-particle&quot;:&quot;&quot;,&quot;non-dropping-particle&quot;:&quot;&quot;}],&quot;issued&quot;:{&quot;date-parts&quot;:[[1988]]},&quot;publisher-place&quot;:&quot;New York&quot;,&quot;number-of-pages&quot;:&quot;209-214&quot;,&quot;publisher&quot;:&quot;E. Horwood&quot;,&quot;container-title-short&quot;:&quot;&quot;},&quot;isTemporary&quot;:false}]},{&quot;citationID&quot;:&quot;MENDELEY_CITATION_4452e0bb-3ebb-42e0-afe7-bb44b67fa254&quot;,&quot;properties&quot;:{&quot;noteIndex&quot;:0},&quot;isEdited&quot;:false,&quot;manualOverride&quot;:{&quot;isManuallyOverridden&quot;:true,&quot;citeprocText&quot;:&quot;(ZHANG et al., 2022)&quot;,&quot;manualOverrideText&quot;:&quot;ZHANG et al. (2022) com adaptações.&quot;},&quot;citationTag&quot;:&quot;MENDELEY_CITATION_v3_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&quot;,&quot;citationItems&quot;:[{&quot;id&quot;:&quot;3894359b-0b84-3cdd-af41-5e4d18ddc9b2&quot;,&quot;itemData&quot;:{&quot;type&quot;:&quot;article-journal&quot;,&quot;id&quot;:&quot;3894359b-0b84-3cdd-af41-5e4d18ddc9b2&quot;,&quot;title&quot;:&quot;Encapsulation of Functional Plant Oil by Spray Drying: Physicochemical Characterization and Enhanced Anti-Colitis Activity&quot;,&quot;author&quot;:[{&quot;family&quot;:&quot;Zhang&quot;,&quot;given&quot;:&quot;Hao&quot;,&quot;parse-names&quot;:false,&quot;dropping-particle&quot;:&quot;&quot;,&quot;non-dropping-particle&quot;:&quot;&quot;},{&quot;family&quot;:&quot;Xu&quot;,&quot;given&quot;:&quot;Zhenxia&quot;,&quot;parse-names&quot;:false,&quot;dropping-particle&quot;:&quot;&quot;,&quot;non-dropping-particle&quot;:&quot;&quot;},{&quot;family&quot;:&quot;Qiao&quot;,&quot;given&quot;:&quot;Zhixian&quot;,&quot;parse-names&quot;:false,&quot;dropping-particle&quot;:&quot;&quot;,&quot;non-dropping-particle&quot;:&quot;&quot;},{&quot;family&quot;:&quot;Wang&quot;,&quot;given&quot;:&quot;Xu&quot;,&quot;parse-names&quot;:false,&quot;dropping-particle&quot;:&quot;&quot;,&quot;non-dropping-particle&quot;:&quot;&quot;},{&quot;family&quot;:&quot;Tang&quot;,&quot;given&quot;:&quot;Hu&quot;,&quot;parse-names&quot;:false,&quot;dropping-particle&quot;:&quot;&quot;,&quot;non-dropping-particle&quot;:&quot;&quot;},{&quot;family&quot;:&quot;Yang&quot;,&quot;given&quot;:&quot;Chen&quot;,&quot;parse-names&quot;:false,&quot;dropping-particle&quot;:&quot;&quot;,&quot;non-dropping-particle&quot;:&quot;&quot;},{&quot;family&quot;:&quot;Huang&quot;,&quot;given&quot;:&quot;Fenghong&quot;,&quot;parse-names&quot;:false,&quot;dropping-particle&quot;:&quot;&quot;,&quot;non-dropping-particle&quot;:&quot;&quot;}],&quot;container-title&quot;:&quot;Foods&quot;,&quot;DOI&quot;:&quot;10.3390/foods11192993&quot;,&quot;ISSN&quot;:&quot;2304-8158&quot;,&quot;issued&quot;:{&quot;date-parts&quot;:[[2022,9,26]]},&quot;page&quot;:&quot;2993&quot;,&quot;abstract&quot;:&quot;&lt;p&gt;In this study, an encapsulation system was developed for functional plant oil delivery. Through a series of orthogonal experiments and single factor experiments, the raw material compositions, emulsification conditions, and spray drying conditions for the preparation of flaxseed oil and safflower seed oil powders were optimized, and the final encapsulation efficiency was as high as 99% with approximately 50% oil loading. The storage stability experiments showed that oil powder’s stability could maintain its physicochemical properties over six months. Oral supplementation of the spray-dried flaxseed oil powder exhibited a significant and better effect than flaxseed oil on alleviating colitis in C57BL/6J mice. It suppressed the pro-inflammatory cell factors, including IL-6 and TNF-α, and repaired gut microbial dysbiosis by increasing the microbial diversity and promoting the proliferation of probiotic taxa such as Allobaculum. This work suggests that spray-dried flaxseed oil powder has great potential as a nutraceutical food, with spray drying being a good alternative technique to improve its bioactivity.&lt;/p&gt;&quot;,&quot;issue&quot;:&quot;19&quot;,&quot;volume&quot;:&quot;11&quot;,&quot;container-title-short&quot;:&quot;&quot;},&quot;isTemporary&quot;:fals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AE5E-5DCB-433A-A7C0-CEA4604F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Rosemary de Carvalho Rocha Koga</cp:lastModifiedBy>
  <cp:revision>7</cp:revision>
  <dcterms:created xsi:type="dcterms:W3CDTF">2024-04-09T17:11:00Z</dcterms:created>
  <dcterms:modified xsi:type="dcterms:W3CDTF">2024-11-23T10:23:00Z</dcterms:modified>
</cp:coreProperties>
</file>