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</w:t>
      </w:r>
      <w:r w:rsidR="00F46446" w:rsidRPr="00E95D88">
        <w:rPr>
          <w:rFonts w:ascii="Times New Roman" w:hAnsi="Times New Roman"/>
          <w:sz w:val="22"/>
          <w:szCs w:val="22"/>
        </w:rPr>
        <w:t>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DF4E1C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381">
              <w:rPr>
                <w:rFonts w:ascii="Times New Roman" w:hAnsi="Times New Roman"/>
                <w:sz w:val="24"/>
                <w:szCs w:val="24"/>
              </w:rPr>
              <w:t>T</w:t>
            </w:r>
            <w:r w:rsidR="00E96160">
              <w:rPr>
                <w:rFonts w:ascii="Times New Roman" w:hAnsi="Times New Roman"/>
                <w:sz w:val="24"/>
                <w:szCs w:val="24"/>
              </w:rPr>
              <w:t>erá que</w:t>
            </w:r>
            <w:r w:rsid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C24">
              <w:rPr>
                <w:rFonts w:ascii="Times New Roman" w:hAnsi="Times New Roman"/>
                <w:sz w:val="24"/>
                <w:szCs w:val="24"/>
              </w:rPr>
              <w:t>estudar</w:t>
            </w:r>
            <w:r w:rsidR="002C393E">
              <w:rPr>
                <w:rFonts w:ascii="Times New Roman" w:hAnsi="Times New Roman"/>
                <w:sz w:val="24"/>
                <w:szCs w:val="24"/>
              </w:rPr>
              <w:t xml:space="preserve"> as disciplinas que ficare</w:t>
            </w:r>
            <w:r w:rsidR="00E96160">
              <w:rPr>
                <w:rFonts w:ascii="Times New Roman" w:hAnsi="Times New Roman"/>
                <w:sz w:val="24"/>
                <w:szCs w:val="24"/>
              </w:rPr>
              <w:t>m pendentes durante a mobilidade.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analisada, através da Ementa,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2016-09-14T20:27:00Z</cp:lastPrinted>
  <dcterms:created xsi:type="dcterms:W3CDTF">2017-03-29T20:38:00Z</dcterms:created>
  <dcterms:modified xsi:type="dcterms:W3CDTF">2017-03-29T20:38:00Z</dcterms:modified>
</cp:coreProperties>
</file>