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B" w:rsidRDefault="002A5DF6" w:rsidP="002A5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08</w:t>
      </w:r>
      <w:r w:rsidR="00EC591B" w:rsidRPr="00EC591B">
        <w:rPr>
          <w:rFonts w:ascii="Times New Roman" w:hAnsi="Times New Roman"/>
          <w:b/>
          <w:sz w:val="24"/>
          <w:szCs w:val="24"/>
        </w:rPr>
        <w:t xml:space="preserve">/2019/PROCRI/UNIFAP - </w:t>
      </w:r>
      <w:r>
        <w:rPr>
          <w:rFonts w:ascii="Times New Roman" w:hAnsi="Times New Roman"/>
          <w:b/>
          <w:sz w:val="24"/>
          <w:szCs w:val="24"/>
        </w:rPr>
        <w:t>BRACOL</w:t>
      </w:r>
    </w:p>
    <w:p w:rsidR="00EC591B" w:rsidRP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91B" w:rsidRDefault="002A5DF6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III</w:t>
      </w:r>
    </w:p>
    <w:p w:rsidR="003E33AB" w:rsidRPr="00BD7496" w:rsidRDefault="003E33A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________</w:t>
      </w:r>
      <w:proofErr w:type="gramStart"/>
      <w:r w:rsidR="00DC3ACC" w:rsidRPr="00BD7496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DC3ACC" w:rsidRPr="00BD7496">
        <w:rPr>
          <w:rFonts w:ascii="Times New Roman" w:hAnsi="Times New Roman"/>
          <w:bCs/>
          <w:sz w:val="24"/>
          <w:szCs w:val="24"/>
        </w:rPr>
        <w:t>CAMPUS:_______________________________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EC59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="00EC591B">
        <w:rPr>
          <w:rFonts w:ascii="Times New Roman" w:hAnsi="Times New Roman"/>
          <w:sz w:val="24"/>
          <w:szCs w:val="24"/>
        </w:rPr>
        <w:t>______________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284643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1B" w:rsidRDefault="00EC591B" w:rsidP="00EC591B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88694E" w:rsidRDefault="0088694E">
    <w:pPr>
      <w:pStyle w:val="Cabealho"/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84643"/>
    <w:rsid w:val="00290279"/>
    <w:rsid w:val="00290964"/>
    <w:rsid w:val="00293191"/>
    <w:rsid w:val="00293C99"/>
    <w:rsid w:val="002A4744"/>
    <w:rsid w:val="002A5DF6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1B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2019-10-01T18:03:00Z</dcterms:created>
  <dcterms:modified xsi:type="dcterms:W3CDTF">2019-10-01T18:03:00Z</dcterms:modified>
</cp:coreProperties>
</file>