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8E39" w14:textId="77777777" w:rsidR="0011352C" w:rsidRDefault="0011352C" w:rsidP="0011352C">
      <w:pPr>
        <w:pStyle w:val="LO-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COMPROMISSO – ANEXO III</w:t>
      </w:r>
    </w:p>
    <w:p w14:paraId="2C09100D" w14:textId="64AE42F2" w:rsidR="0011352C" w:rsidRDefault="0011352C" w:rsidP="0011352C">
      <w:pPr>
        <w:pStyle w:val="LO-normal"/>
        <w:jc w:val="both"/>
        <w:rPr>
          <w:b/>
          <w:sz w:val="22"/>
          <w:szCs w:val="22"/>
        </w:rPr>
      </w:pPr>
      <w:r w:rsidRPr="007C7624">
        <w:rPr>
          <w:sz w:val="22"/>
          <w:szCs w:val="22"/>
        </w:rPr>
        <w:t>Eu____________________________________________________________________________________________</w:t>
      </w:r>
      <w:r w:rsidRPr="007C7624">
        <w:rPr>
          <w:sz w:val="22"/>
          <w:szCs w:val="22"/>
        </w:rPr>
        <w:br/>
        <w:t>RG</w:t>
      </w:r>
      <w:r w:rsidRPr="00494799">
        <w:rPr>
          <w:sz w:val="22"/>
          <w:szCs w:val="22"/>
        </w:rPr>
        <w:t>:_________________CPF:___________________,</w:t>
      </w:r>
      <w:r w:rsidRPr="007C7624">
        <w:rPr>
          <w:sz w:val="22"/>
          <w:szCs w:val="22"/>
        </w:rPr>
        <w:t xml:space="preserve"> matrícula:__________________, acadêmico (a) regularmente matriculado (a) no curso de __________________________________________, Campus:__________________ da Universidade Federal do Amapá, Banco:__________________ agência: _________ </w:t>
      </w:r>
      <w:r w:rsidRPr="00494799">
        <w:rPr>
          <w:sz w:val="22"/>
          <w:szCs w:val="22"/>
        </w:rPr>
        <w:t>Conta:__________________ contemplado com o(</w:t>
      </w:r>
      <w:r>
        <w:rPr>
          <w:sz w:val="22"/>
          <w:szCs w:val="22"/>
        </w:rPr>
        <w:t xml:space="preserve">s) auxílio(s) proveniente dos recursos da assistência estudantil da UNIFAP e concedidos </w:t>
      </w:r>
      <w:r>
        <w:rPr>
          <w:b/>
          <w:sz w:val="22"/>
          <w:szCs w:val="22"/>
        </w:rPr>
        <w:t>através do Edital nº0</w:t>
      </w:r>
      <w:r w:rsidR="0022092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/2023.</w:t>
      </w:r>
    </w:p>
    <w:p w14:paraId="72B99969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Tenho ciência das obrigações inerentes à qualidade de beneficiário da Assistência Estudantil, e </w:t>
      </w:r>
      <w:proofErr w:type="gramStart"/>
      <w:r>
        <w:rPr>
          <w:sz w:val="22"/>
          <w:szCs w:val="22"/>
        </w:rPr>
        <w:t>nesse, sentido</w:t>
      </w:r>
      <w:proofErr w:type="gram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COMPROMETO-ME </w:t>
      </w:r>
      <w:r>
        <w:rPr>
          <w:sz w:val="22"/>
          <w:szCs w:val="22"/>
        </w:rPr>
        <w:t>a respeitar todas as condições previstas na Resolução Nº 14/2017-CONSU que aprova a Política de Assistência Estudantil na Universidade Federal do Amapá, o Decreto nº 7.234/2010 que dispõe sobre o Programa Nacional de Assistência Estudantil – PNAES e demais normas que venham a substituir ou complementar a legislação vigente.</w:t>
      </w:r>
    </w:p>
    <w:p w14:paraId="553F576A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ainda que responderei civil, administrativa e criminalmente pelas informações prestadas ao longo da vigência do auxílio ao qual fui contemplado (a), e </w:t>
      </w:r>
      <w:r>
        <w:rPr>
          <w:b/>
          <w:sz w:val="22"/>
          <w:szCs w:val="22"/>
        </w:rPr>
        <w:t xml:space="preserve">AUTORIZO </w:t>
      </w:r>
      <w:r>
        <w:rPr>
          <w:sz w:val="22"/>
          <w:szCs w:val="22"/>
        </w:rPr>
        <w:t>ao DACE/PROEAC a bloquear ou a estornar valores creditados em minha conta quando recebidos indevidamente e poderei ter meus benefícios suspensos ou ser desligado definitivamente se ocorrerem os seguintes casos:</w:t>
      </w:r>
    </w:p>
    <w:p w14:paraId="7A096A86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Desistência;</w:t>
      </w:r>
    </w:p>
    <w:p w14:paraId="5648A1E5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Transferência;</w:t>
      </w:r>
    </w:p>
    <w:p w14:paraId="3B77BAEA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Trancamento de matrícula;</w:t>
      </w:r>
    </w:p>
    <w:p w14:paraId="7B4A6BFC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Integralização do curso;</w:t>
      </w:r>
    </w:p>
    <w:p w14:paraId="711D9F99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Vencimento do período de formação regular no curso;</w:t>
      </w:r>
    </w:p>
    <w:p w14:paraId="1880B6EE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Sofrer sanção disciplinar no período de concessão do benefício;</w:t>
      </w:r>
    </w:p>
    <w:p w14:paraId="1CF6962A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Fraude nas informações prestadas durante a vigência do edital e auxílio;</w:t>
      </w:r>
    </w:p>
    <w:p w14:paraId="3AEB8A99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Não renovar matrícula;</w:t>
      </w:r>
    </w:p>
    <w:p w14:paraId="7930D20A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Demais situações previstas na legislação vigente</w:t>
      </w:r>
    </w:p>
    <w:p w14:paraId="60F6CE41" w14:textId="77777777" w:rsidR="0011352C" w:rsidRDefault="0011352C" w:rsidP="0011352C">
      <w:pPr>
        <w:pStyle w:val="LO-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ORIENTAÇÕES AO ACADÊMICO BENEFICIÁRIO DA ASSISTÊNCIA ESTUDANTIL</w:t>
      </w:r>
    </w:p>
    <w:p w14:paraId="775380EE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A permanência nos auxílios estará condicionada ao rendimento semestral do acadêmico, onde o DACE fará o acompanhamento visando à manutenção ou não dos mesmos.</w:t>
      </w:r>
    </w:p>
    <w:p w14:paraId="59862B30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discente deverá informar </w:t>
      </w:r>
      <w:r>
        <w:rPr>
          <w:b/>
          <w:sz w:val="22"/>
          <w:szCs w:val="22"/>
        </w:rPr>
        <w:t xml:space="preserve">ao DACE/PROEAC </w:t>
      </w:r>
      <w:r>
        <w:rPr>
          <w:sz w:val="22"/>
          <w:szCs w:val="22"/>
        </w:rPr>
        <w:t>sobre quaisquer alterações em suas condições socioeconômicas que tenham relação direta com a concessão do auxílio;</w:t>
      </w:r>
    </w:p>
    <w:p w14:paraId="0B33ACAE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Caso encontre dificuldades na condução de sua vida acadêmica, deverá comunicá-las imediatamente aos profissionais do DACE/PROEAC;</w:t>
      </w:r>
    </w:p>
    <w:p w14:paraId="58743353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É de responsabilidade do acadêmico informar a ocorrência de faltas, abandono, trancamento ou cancelamento de matrícula ou qualquer outra situação que interfira na vida acadêmica;</w:t>
      </w:r>
    </w:p>
    <w:p w14:paraId="7CE1E61E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Deverá atualizar os dados bancários, quando necessário, para o recebimento dos Auxílios;</w:t>
      </w:r>
    </w:p>
    <w:p w14:paraId="01460D7B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Caso haja inconsistência nos dados bancários ou qualquer outra situação que decorra das informações prestadas pelo acadêmico, e isto comprometa o recebimento do auxílio, a PROEAC não se responsabilizará por pagamentos retroativos;</w:t>
      </w:r>
    </w:p>
    <w:p w14:paraId="777FCF78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Deverá apresentar até dia 10 de cada mês comprovante de pagamento referente ao aluguel, se beneficiário do auxílio moradia.  Caso não apresente no prazo, a PROEAC não se responsabilizará por pagamentos retroativos;</w:t>
      </w:r>
    </w:p>
    <w:p w14:paraId="7D4719BD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Deverá o acadêmico, assim que perceber o não recebimento do auxílio entrar com requerimento na PROEAC para averiguar o ocorrido, até o mês subsequente, caso exceda esse prazo a PROEAC não se responsabilizará por pagamentos retroativos;</w:t>
      </w:r>
    </w:p>
    <w:p w14:paraId="2BB369AA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O estudante será automaticamente desligado dos auxílios da Assistência Estudantil, quando deixar de cumprir as exigências estabelecidas por este edital, na Resolução 014/2017 e demais normas vigentes regulamentadoras.</w:t>
      </w:r>
    </w:p>
    <w:p w14:paraId="1CE957EE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O Auxílio estará condicionado à dotação orçamentária, e poderá a partir de decisão administrativa da UNIFAP ser suspenso ou cancelado a qualquer tempo com o devido aviso prévio.</w:t>
      </w:r>
    </w:p>
    <w:p w14:paraId="3EDF0FA4" w14:textId="77777777" w:rsidR="0011352C" w:rsidRDefault="0011352C" w:rsidP="0011352C">
      <w:pPr>
        <w:pStyle w:val="LO-normal"/>
        <w:jc w:val="both"/>
      </w:pPr>
    </w:p>
    <w:p w14:paraId="0E67D9AD" w14:textId="77777777" w:rsidR="0011352C" w:rsidRDefault="00000000" w:rsidP="0011352C">
      <w:pPr>
        <w:pStyle w:val="LO-normal"/>
        <w:rPr>
          <w:sz w:val="22"/>
          <w:szCs w:val="22"/>
        </w:rPr>
      </w:pPr>
      <w:sdt>
        <w:sdtPr>
          <w:rPr>
            <w:sz w:val="22"/>
            <w:szCs w:val="22"/>
          </w:rPr>
          <w:id w:val="190340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5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352C">
        <w:rPr>
          <w:sz w:val="22"/>
          <w:szCs w:val="22"/>
        </w:rPr>
        <w:t xml:space="preserve"> Declaro que estou ciente de que li e concordo com o conteúdo deste Termo de Compromisso.</w:t>
      </w:r>
    </w:p>
    <w:p w14:paraId="4116862F" w14:textId="77777777" w:rsidR="0011352C" w:rsidRDefault="0011352C" w:rsidP="0011352C">
      <w:pPr>
        <w:pStyle w:val="LO-normal"/>
        <w:rPr>
          <w:sz w:val="22"/>
          <w:szCs w:val="22"/>
        </w:rPr>
      </w:pPr>
    </w:p>
    <w:p w14:paraId="182685BB" w14:textId="77777777" w:rsidR="0011352C" w:rsidRDefault="0011352C" w:rsidP="0011352C">
      <w:pPr>
        <w:pStyle w:val="LO-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Macapá – AP, __________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2023.</w:t>
      </w:r>
    </w:p>
    <w:p w14:paraId="18E50372" w14:textId="77777777" w:rsidR="0011352C" w:rsidRDefault="0011352C" w:rsidP="0011352C">
      <w:pPr>
        <w:pStyle w:val="LO-normal"/>
        <w:jc w:val="right"/>
        <w:rPr>
          <w:sz w:val="22"/>
          <w:szCs w:val="22"/>
        </w:rPr>
      </w:pPr>
    </w:p>
    <w:p w14:paraId="24C1DBD8" w14:textId="77777777" w:rsidR="0011352C" w:rsidRDefault="0011352C" w:rsidP="0011352C">
      <w:pPr>
        <w:pStyle w:val="LO-normal"/>
        <w:jc w:val="right"/>
        <w:rPr>
          <w:sz w:val="22"/>
          <w:szCs w:val="22"/>
        </w:rPr>
      </w:pPr>
    </w:p>
    <w:p w14:paraId="3C1BC67C" w14:textId="77777777" w:rsidR="0011352C" w:rsidRDefault="0011352C" w:rsidP="0011352C">
      <w:pPr>
        <w:pStyle w:val="LO-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14:paraId="7D4FFC6F" w14:textId="64C60FE3" w:rsidR="00886477" w:rsidRPr="00E31028" w:rsidRDefault="0011352C" w:rsidP="00E31028">
      <w:pPr>
        <w:pStyle w:val="LO-normal"/>
        <w:jc w:val="center"/>
        <w:rPr>
          <w:sz w:val="22"/>
          <w:szCs w:val="22"/>
        </w:rPr>
      </w:pPr>
      <w:r>
        <w:rPr>
          <w:sz w:val="22"/>
          <w:szCs w:val="22"/>
        </w:rPr>
        <w:t>Assinatura do Acadêmico – Beneficiário</w:t>
      </w:r>
    </w:p>
    <w:sectPr w:rsidR="00886477" w:rsidRPr="00E31028" w:rsidSect="00B605F8">
      <w:headerReference w:type="default" r:id="rId7"/>
      <w:footerReference w:type="default" r:id="rId8"/>
      <w:pgSz w:w="11906" w:h="16838"/>
      <w:pgMar w:top="720" w:right="720" w:bottom="720" w:left="720" w:header="567" w:footer="22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CC5A" w14:textId="77777777" w:rsidR="007509BA" w:rsidRDefault="007509BA">
      <w:r>
        <w:separator/>
      </w:r>
    </w:p>
  </w:endnote>
  <w:endnote w:type="continuationSeparator" w:id="0">
    <w:p w14:paraId="3588178C" w14:textId="77777777" w:rsidR="007509BA" w:rsidRDefault="0075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81D7" w14:textId="77777777" w:rsidR="00683224" w:rsidRDefault="0000000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CAB7" w14:textId="77777777" w:rsidR="007509BA" w:rsidRDefault="007509BA">
      <w:r>
        <w:separator/>
      </w:r>
    </w:p>
  </w:footnote>
  <w:footnote w:type="continuationSeparator" w:id="0">
    <w:p w14:paraId="59150048" w14:textId="77777777" w:rsidR="007509BA" w:rsidRDefault="0075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027"/>
      <w:gridCol w:w="6785"/>
      <w:gridCol w:w="1654"/>
    </w:tblGrid>
    <w:tr w:rsidR="00683224" w14:paraId="02EB3440" w14:textId="77777777" w:rsidTr="00611A1D">
      <w:trPr>
        <w:trHeight w:val="1070"/>
      </w:trPr>
      <w:tc>
        <w:tcPr>
          <w:tcW w:w="1838" w:type="dxa"/>
        </w:tcPr>
        <w:p w14:paraId="0BB3D01B" w14:textId="77777777" w:rsidR="00611A1D" w:rsidRDefault="00000000" w:rsidP="00611A1D">
          <w:pPr>
            <w:pStyle w:val="Contedodatabela"/>
            <w:jc w:val="center"/>
            <w:rPr>
              <w:rFonts w:hint="eastAsia"/>
            </w:rPr>
          </w:pPr>
          <w:r>
            <w:rPr>
              <w:noProof/>
            </w:rPr>
            <w:drawing>
              <wp:anchor distT="0" distB="0" distL="114935" distR="114935" simplePos="0" relativeHeight="251659264" behindDoc="1" locked="0" layoutInCell="0" allowOverlap="1" wp14:anchorId="5C2B22DD" wp14:editId="7DE55E8F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162050" cy="560070"/>
                <wp:effectExtent l="0" t="0" r="0" b="0"/>
                <wp:wrapTopAndBottom/>
                <wp:docPr id="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0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51" w:type="dxa"/>
        </w:tcPr>
        <w:p w14:paraId="0C4365EB" w14:textId="77777777" w:rsidR="00683224" w:rsidRDefault="00000000" w:rsidP="00611A1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  <w:p w14:paraId="10A98E23" w14:textId="77777777" w:rsidR="00683224" w:rsidRDefault="00000000" w:rsidP="00611A1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Fundação Universidade Federal do Amapá</w:t>
          </w:r>
        </w:p>
        <w:p w14:paraId="53BE9D2B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proofErr w:type="spellStart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Pró-Reitoria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de Extensão e Ações Comunitárias</w:t>
          </w:r>
        </w:p>
        <w:p w14:paraId="52A06D43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Departamento de Ações Comunitárias e Estudantis</w:t>
          </w:r>
        </w:p>
        <w:p w14:paraId="6F8C79BB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Comissão de Operacionalização do Processo Seletivo</w:t>
          </w:r>
        </w:p>
        <w:p w14:paraId="7B26E554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</w:tc>
      <w:tc>
        <w:tcPr>
          <w:tcW w:w="1499" w:type="dxa"/>
        </w:tcPr>
        <w:p w14:paraId="1E38C506" w14:textId="77777777" w:rsidR="00611A1D" w:rsidRDefault="00000000" w:rsidP="00611A1D">
          <w:pPr>
            <w:pStyle w:val="Contedodatabela"/>
            <w:jc w:val="center"/>
            <w:rPr>
              <w:rFonts w:hint="eastAsia"/>
            </w:rPr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60288" behindDoc="0" locked="0" layoutInCell="1" allowOverlap="1" wp14:anchorId="636991D4" wp14:editId="640C51D9">
                <wp:simplePos x="0" y="0"/>
                <wp:positionH relativeFrom="character">
                  <wp:posOffset>-270510</wp:posOffset>
                </wp:positionH>
                <wp:positionV relativeFrom="paragraph">
                  <wp:posOffset>0</wp:posOffset>
                </wp:positionV>
                <wp:extent cx="734060" cy="734060"/>
                <wp:effectExtent l="0" t="0" r="0" b="8890"/>
                <wp:wrapTopAndBottom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6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4403027" w14:textId="77777777" w:rsidR="00683224" w:rsidRDefault="00000000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8BE"/>
    <w:multiLevelType w:val="multilevel"/>
    <w:tmpl w:val="F8C8B104"/>
    <w:lvl w:ilvl="0">
      <w:start w:val="1"/>
      <w:numFmt w:val="bullet"/>
      <w:lvlText w:val="●"/>
      <w:lvlJc w:val="left"/>
      <w:pPr>
        <w:tabs>
          <w:tab w:val="num" w:pos="0"/>
        </w:tabs>
        <w:ind w:left="77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3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9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7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5E3683C"/>
    <w:multiLevelType w:val="multilevel"/>
    <w:tmpl w:val="F392CF74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2474210">
    <w:abstractNumId w:val="1"/>
  </w:num>
  <w:num w:numId="2" w16cid:durableId="92322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2C"/>
    <w:rsid w:val="00041EC4"/>
    <w:rsid w:val="0011352C"/>
    <w:rsid w:val="00220928"/>
    <w:rsid w:val="007509BA"/>
    <w:rsid w:val="00886477"/>
    <w:rsid w:val="00A20D69"/>
    <w:rsid w:val="00E31028"/>
    <w:rsid w:val="00F16CA5"/>
    <w:rsid w:val="00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D8A6"/>
  <w15:chartTrackingRefBased/>
  <w15:docId w15:val="{FAC2FB11-6E4A-4C84-B055-6AF1B093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2C"/>
    <w:pPr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11352C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  <w:style w:type="paragraph" w:customStyle="1" w:styleId="Contedodatabela">
    <w:name w:val="Conteúdo da tabela"/>
    <w:basedOn w:val="LO-normal"/>
    <w:qFormat/>
    <w:rsid w:val="0011352C"/>
    <w:pPr>
      <w:widowControl w:val="0"/>
    </w:pPr>
    <w:rPr>
      <w:rFonts w:ascii="Liberation Serif" w:eastAsia="SimSun" w:hAnsi="Liberation Serif" w:cs="Mang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Rodrigues Neves Aguiar</dc:creator>
  <cp:keywords/>
  <dc:description/>
  <cp:lastModifiedBy>Robson Rodrigues Neves Aguiar</cp:lastModifiedBy>
  <cp:revision>4</cp:revision>
  <dcterms:created xsi:type="dcterms:W3CDTF">2023-01-14T16:15:00Z</dcterms:created>
  <dcterms:modified xsi:type="dcterms:W3CDTF">2023-01-14T16:39:00Z</dcterms:modified>
</cp:coreProperties>
</file>