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5812"/>
        <w:gridCol w:w="1560"/>
      </w:tblGrid>
      <w:tr w:rsidR="00D53EE8" w:rsidRPr="00C71F65" w:rsidTr="00206DFC">
        <w:trPr>
          <w:trHeight w:val="1149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206DFC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206DFC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EE8" w:rsidRPr="00506D3D" w:rsidRDefault="00477E6D" w:rsidP="00206DFC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06D3D" w:rsidRDefault="00477E6D" w:rsidP="00206DFC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206DFC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DFC" w:rsidRDefault="00206DFC" w:rsidP="00206DFC">
      <w:pPr>
        <w:jc w:val="center"/>
        <w:rPr>
          <w:rFonts w:ascii="Arial" w:hAnsi="Arial" w:cs="Arial"/>
          <w:b/>
        </w:rPr>
      </w:pPr>
    </w:p>
    <w:p w:rsidR="004B2F50" w:rsidRDefault="00206DFC" w:rsidP="004B2F50">
      <w:pPr>
        <w:jc w:val="center"/>
        <w:rPr>
          <w:rFonts w:ascii="Arial" w:hAnsi="Arial" w:cs="Arial"/>
          <w:b/>
        </w:rPr>
      </w:pPr>
      <w:r w:rsidRPr="00206DFC">
        <w:rPr>
          <w:rFonts w:ascii="Arial" w:hAnsi="Arial" w:cs="Arial"/>
          <w:b/>
        </w:rPr>
        <w:t xml:space="preserve">REGULAMENTO PARA </w:t>
      </w:r>
      <w:r w:rsidR="004B2F50">
        <w:rPr>
          <w:rFonts w:ascii="Arial" w:hAnsi="Arial" w:cs="Arial"/>
          <w:b/>
        </w:rPr>
        <w:t xml:space="preserve">EMISSÃO DE </w:t>
      </w:r>
      <w:r w:rsidRPr="00206DFC">
        <w:rPr>
          <w:rFonts w:ascii="Arial" w:hAnsi="Arial" w:cs="Arial"/>
          <w:b/>
        </w:rPr>
        <w:t xml:space="preserve">CERTIFICADOS </w:t>
      </w:r>
      <w:r w:rsidR="004B2F50">
        <w:rPr>
          <w:rFonts w:ascii="Arial" w:hAnsi="Arial" w:cs="Arial"/>
          <w:b/>
        </w:rPr>
        <w:t>E DECLARAÇÕES DE ATIVIDADES DE EXTENSÃO</w:t>
      </w:r>
    </w:p>
    <w:p w:rsidR="004B2F50" w:rsidRDefault="004B2F50" w:rsidP="004B2F50">
      <w:pPr>
        <w:jc w:val="center"/>
        <w:rPr>
          <w:rFonts w:ascii="Arial" w:hAnsi="Arial" w:cs="Arial"/>
          <w:b/>
        </w:rPr>
      </w:pPr>
    </w:p>
    <w:p w:rsidR="004B2F50" w:rsidRPr="00206DFC" w:rsidRDefault="004B2F50" w:rsidP="004B2F50">
      <w:pPr>
        <w:jc w:val="center"/>
      </w:pPr>
    </w:p>
    <w:p w:rsidR="00206DFC" w:rsidRPr="00206DFC" w:rsidRDefault="004B2F50" w:rsidP="007A19D0">
      <w:pPr>
        <w:pStyle w:val="Ttulo1"/>
        <w:ind w:left="4395" w:right="0" w:hanging="1"/>
        <w:jc w:val="both"/>
        <w:rPr>
          <w:b w:val="0"/>
        </w:rPr>
      </w:pPr>
      <w:r>
        <w:rPr>
          <w:b w:val="0"/>
        </w:rPr>
        <w:t>Estabelece n</w:t>
      </w:r>
      <w:r w:rsidR="00206DFC" w:rsidRPr="00206DFC">
        <w:rPr>
          <w:b w:val="0"/>
        </w:rPr>
        <w:t xml:space="preserve">ormas para </w:t>
      </w:r>
      <w:r>
        <w:rPr>
          <w:b w:val="0"/>
        </w:rPr>
        <w:t>emissão de c</w:t>
      </w:r>
      <w:r w:rsidR="001F125F">
        <w:rPr>
          <w:b w:val="0"/>
        </w:rPr>
        <w:t>ertificados e declarações</w:t>
      </w:r>
      <w:r>
        <w:rPr>
          <w:b w:val="0"/>
        </w:rPr>
        <w:t xml:space="preserve"> </w:t>
      </w:r>
      <w:r w:rsidR="001F125F">
        <w:rPr>
          <w:b w:val="0"/>
        </w:rPr>
        <w:t xml:space="preserve">no âmbito da extensão universitária </w:t>
      </w:r>
      <w:r w:rsidR="00206DFC" w:rsidRPr="00206DFC">
        <w:rPr>
          <w:b w:val="0"/>
        </w:rPr>
        <w:t>da U</w:t>
      </w:r>
      <w:r w:rsidR="00206DFC">
        <w:rPr>
          <w:b w:val="0"/>
        </w:rPr>
        <w:t>NIFAP</w:t>
      </w:r>
      <w:r w:rsidR="00206DFC" w:rsidRPr="00206DFC">
        <w:rPr>
          <w:b w:val="0"/>
        </w:rPr>
        <w:t>.</w:t>
      </w: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</w:p>
    <w:p w:rsidR="007A19D0" w:rsidRDefault="007A19D0" w:rsidP="00206DFC">
      <w:pPr>
        <w:pStyle w:val="Ttulo1"/>
        <w:ind w:left="0" w:right="0"/>
      </w:pPr>
    </w:p>
    <w:p w:rsidR="00206DFC" w:rsidRPr="00C31FCF" w:rsidRDefault="00206DFC" w:rsidP="00206DFC">
      <w:pPr>
        <w:pStyle w:val="Ttulo1"/>
        <w:ind w:left="0" w:right="0"/>
      </w:pPr>
      <w:r w:rsidRPr="00C31FCF">
        <w:t>CAPÍTULO I</w:t>
      </w:r>
    </w:p>
    <w:p w:rsidR="00206DFC" w:rsidRPr="00C31FCF" w:rsidRDefault="00206DFC" w:rsidP="00206DFC">
      <w:pPr>
        <w:pStyle w:val="Ttulo1"/>
        <w:ind w:left="0" w:right="0"/>
      </w:pPr>
      <w:r w:rsidRPr="00C31FCF">
        <w:t>DA FINALIDADE E OBJETIVO</w:t>
      </w: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Art.</w:t>
      </w:r>
      <w:r>
        <w:rPr>
          <w:b w:val="0"/>
        </w:rPr>
        <w:t xml:space="preserve"> </w:t>
      </w:r>
      <w:r w:rsidR="00241ECB">
        <w:rPr>
          <w:b w:val="0"/>
        </w:rPr>
        <w:t xml:space="preserve">1º </w:t>
      </w:r>
      <w:r w:rsidRPr="00206DFC">
        <w:rPr>
          <w:b w:val="0"/>
        </w:rPr>
        <w:t xml:space="preserve">O presente regulamento tem por objetivo estabelecer as normas gerais para </w:t>
      </w:r>
      <w:r w:rsidR="001F125F">
        <w:rPr>
          <w:b w:val="0"/>
        </w:rPr>
        <w:t xml:space="preserve">emissão de certificados </w:t>
      </w:r>
      <w:r>
        <w:rPr>
          <w:b w:val="0"/>
        </w:rPr>
        <w:t>e</w:t>
      </w:r>
      <w:r w:rsidR="001F125F">
        <w:rPr>
          <w:b w:val="0"/>
        </w:rPr>
        <w:t xml:space="preserve"> d</w:t>
      </w:r>
      <w:r w:rsidRPr="00206DFC">
        <w:rPr>
          <w:b w:val="0"/>
        </w:rPr>
        <w:t>eclaraç</w:t>
      </w:r>
      <w:r w:rsidR="001F125F">
        <w:rPr>
          <w:b w:val="0"/>
        </w:rPr>
        <w:t xml:space="preserve">ões </w:t>
      </w:r>
      <w:r w:rsidRPr="00206DFC">
        <w:rPr>
          <w:b w:val="0"/>
        </w:rPr>
        <w:t xml:space="preserve">no âmbito da </w:t>
      </w:r>
      <w:r w:rsidR="001F125F">
        <w:rPr>
          <w:b w:val="0"/>
        </w:rPr>
        <w:t xml:space="preserve">extensão universitária da </w:t>
      </w:r>
      <w:r w:rsidRPr="00206DFC">
        <w:rPr>
          <w:b w:val="0"/>
        </w:rPr>
        <w:t xml:space="preserve">Universidade </w:t>
      </w:r>
      <w:r>
        <w:rPr>
          <w:b w:val="0"/>
        </w:rPr>
        <w:t>Federal do Amapá</w:t>
      </w:r>
      <w:r w:rsidR="00C31FCF">
        <w:rPr>
          <w:b w:val="0"/>
        </w:rPr>
        <w:t>-UNIFAP</w:t>
      </w:r>
      <w:r w:rsidRPr="00206DFC">
        <w:rPr>
          <w:b w:val="0"/>
        </w:rPr>
        <w:t>.</w:t>
      </w:r>
    </w:p>
    <w:p w:rsidR="00206DFC" w:rsidRPr="00206DFC" w:rsidRDefault="00206DFC" w:rsidP="00206DFC">
      <w:pPr>
        <w:pStyle w:val="Ttulo1"/>
        <w:ind w:left="0" w:right="0"/>
        <w:jc w:val="both"/>
        <w:rPr>
          <w:b w:val="0"/>
        </w:rPr>
      </w:pP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Art. 2º De acordo com suas aplicações no âmbito da U</w:t>
      </w:r>
      <w:r w:rsidR="00C31FCF">
        <w:rPr>
          <w:b w:val="0"/>
        </w:rPr>
        <w:t>NIFAP</w:t>
      </w:r>
      <w:r w:rsidRPr="00206DFC">
        <w:rPr>
          <w:b w:val="0"/>
        </w:rPr>
        <w:t xml:space="preserve"> os documentos, objeto deste regulamento, definem-se como: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1F125F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 xml:space="preserve">- </w:t>
      </w:r>
      <w:r w:rsidR="00206DFC" w:rsidRPr="00206DFC">
        <w:rPr>
          <w:b w:val="0"/>
        </w:rPr>
        <w:t>Certificado: documento com efeito de afirmar, asseverar a certeza de; atestar; tornar ciente. É um documento que comprova que o indivíduo fez algum curso/treinamento ou esteve presente em algum lugar. É um documento oficial assinado por autoridade competente que atesta um</w:t>
      </w:r>
      <w:r w:rsidR="00206DFC" w:rsidRPr="00206DFC">
        <w:rPr>
          <w:b w:val="0"/>
          <w:spacing w:val="-4"/>
        </w:rPr>
        <w:t xml:space="preserve"> </w:t>
      </w:r>
      <w:r w:rsidR="00964347">
        <w:rPr>
          <w:b w:val="0"/>
        </w:rPr>
        <w:t>fato. Documento emitido somente após apresentação de relatório final de realização de atividade de extensão.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1F125F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 xml:space="preserve">- </w:t>
      </w:r>
      <w:r w:rsidR="00206DFC" w:rsidRPr="00206DFC">
        <w:rPr>
          <w:b w:val="0"/>
        </w:rPr>
        <w:t>Declaração: documento com efeito de fazer conhecer; manifestar; publicar; revelar, confessar; referir; pronunciar. Documento em que se procede a uma exposição clara de uma determinada situação ou fato. É elaborada por escrito e constitui prova de compromisso perante uma terceira pessoa ou entidade, pois o declarante compromete-se ao conteúdo da sua</w:t>
      </w:r>
      <w:r w:rsidR="00206DFC" w:rsidRPr="00206DFC">
        <w:rPr>
          <w:b w:val="0"/>
          <w:spacing w:val="-3"/>
        </w:rPr>
        <w:t xml:space="preserve"> </w:t>
      </w:r>
      <w:r w:rsidR="00206DFC" w:rsidRPr="00206DFC">
        <w:rPr>
          <w:b w:val="0"/>
        </w:rPr>
        <w:t>declaração.</w:t>
      </w:r>
      <w:r w:rsidR="001D4F80">
        <w:rPr>
          <w:b w:val="0"/>
        </w:rPr>
        <w:t xml:space="preserve"> Documento emitido durante o período de vigência da atividade de extensão.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B71A03" w:rsidRDefault="00206DFC" w:rsidP="001F125F">
      <w:pPr>
        <w:pStyle w:val="Ttulo1"/>
        <w:ind w:left="0" w:right="0"/>
        <w:jc w:val="both"/>
        <w:rPr>
          <w:b w:val="0"/>
        </w:rPr>
      </w:pPr>
      <w:r w:rsidRPr="001F125F">
        <w:rPr>
          <w:b w:val="0"/>
        </w:rPr>
        <w:t xml:space="preserve">Art. 3º Serão passíveis de certificação </w:t>
      </w:r>
      <w:r w:rsidR="001D4F80">
        <w:rPr>
          <w:b w:val="0"/>
        </w:rPr>
        <w:t xml:space="preserve">e declaração </w:t>
      </w:r>
      <w:r w:rsidR="001F125F" w:rsidRPr="001F125F">
        <w:rPr>
          <w:b w:val="0"/>
        </w:rPr>
        <w:t xml:space="preserve">no âmbito da extensão universitária da UNIFAP: </w:t>
      </w:r>
    </w:p>
    <w:p w:rsidR="001F125F" w:rsidRPr="001F125F" w:rsidRDefault="001F125F" w:rsidP="001F125F">
      <w:pPr>
        <w:pStyle w:val="Ttulo1"/>
        <w:ind w:left="0" w:right="0"/>
        <w:jc w:val="both"/>
        <w:rPr>
          <w:b w:val="0"/>
        </w:rPr>
      </w:pPr>
    </w:p>
    <w:p w:rsidR="00C96822" w:rsidRDefault="00B17DBE" w:rsidP="001F12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7DBE">
        <w:rPr>
          <w:rFonts w:ascii="Arial" w:hAnsi="Arial" w:cs="Arial"/>
          <w:shd w:val="clear" w:color="auto" w:fill="FFFFFF"/>
        </w:rPr>
        <w:t xml:space="preserve">- </w:t>
      </w:r>
      <w:proofErr w:type="gramStart"/>
      <w:r w:rsidR="00C96822">
        <w:rPr>
          <w:rFonts w:ascii="Arial" w:hAnsi="Arial" w:cs="Arial"/>
        </w:rPr>
        <w:t>Coordenador(</w:t>
      </w:r>
      <w:proofErr w:type="gramEnd"/>
      <w:r w:rsidR="00C96822">
        <w:rPr>
          <w:rFonts w:ascii="Arial" w:hAnsi="Arial" w:cs="Arial"/>
        </w:rPr>
        <w:t xml:space="preserve">a): servidor(a) que </w:t>
      </w:r>
      <w:r w:rsidR="003F3FFD">
        <w:rPr>
          <w:rFonts w:ascii="Arial" w:hAnsi="Arial" w:cs="Arial"/>
          <w:color w:val="000000"/>
        </w:rPr>
        <w:t>responde pela atividade de extensão</w:t>
      </w:r>
      <w:r w:rsidR="00C96822">
        <w:rPr>
          <w:rFonts w:ascii="Arial" w:hAnsi="Arial" w:cs="Arial"/>
          <w:color w:val="000000"/>
        </w:rPr>
        <w:t>, coordena as ações da equipe, recebe e dá encaminhamento às correspondências, elabora relatório</w:t>
      </w:r>
      <w:r w:rsidR="003F3FFD">
        <w:rPr>
          <w:rFonts w:ascii="Arial" w:hAnsi="Arial" w:cs="Arial"/>
          <w:color w:val="000000"/>
        </w:rPr>
        <w:t xml:space="preserve">s, convoca e coordena reuniões </w:t>
      </w:r>
      <w:proofErr w:type="spellStart"/>
      <w:r w:rsidR="003F3FFD">
        <w:rPr>
          <w:rFonts w:ascii="Arial" w:hAnsi="Arial" w:cs="Arial"/>
          <w:color w:val="000000"/>
        </w:rPr>
        <w:t>etc</w:t>
      </w:r>
      <w:proofErr w:type="spellEnd"/>
      <w:r w:rsidR="003F3FFD">
        <w:rPr>
          <w:rFonts w:ascii="Arial" w:hAnsi="Arial" w:cs="Arial"/>
          <w:color w:val="000000"/>
        </w:rPr>
        <w:t>;</w:t>
      </w:r>
      <w:r w:rsidR="00C96822">
        <w:rPr>
          <w:rFonts w:ascii="Arial" w:hAnsi="Arial" w:cs="Arial"/>
          <w:color w:val="000000"/>
        </w:rPr>
        <w:t xml:space="preserve"> </w:t>
      </w:r>
      <w:r w:rsidR="003F3FFD">
        <w:rPr>
          <w:rFonts w:ascii="Arial" w:hAnsi="Arial" w:cs="Arial"/>
          <w:color w:val="000000"/>
        </w:rPr>
        <w:t>possui carga horária semanal definida</w:t>
      </w:r>
      <w:r w:rsidR="00C96822">
        <w:rPr>
          <w:rFonts w:ascii="Arial" w:hAnsi="Arial" w:cs="Arial"/>
          <w:color w:val="000000"/>
        </w:rPr>
        <w:t>;</w:t>
      </w:r>
    </w:p>
    <w:p w:rsidR="00C96822" w:rsidRDefault="00C96822" w:rsidP="001F12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96822" w:rsidRDefault="00C96822" w:rsidP="001F12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Colaborador(</w:t>
      </w:r>
      <w:proofErr w:type="gramEnd"/>
      <w:r>
        <w:rPr>
          <w:rFonts w:ascii="Arial" w:hAnsi="Arial" w:cs="Arial"/>
          <w:color w:val="000000"/>
        </w:rPr>
        <w:t>a): servidor(a)</w:t>
      </w:r>
      <w:r w:rsidR="003F3FFD">
        <w:rPr>
          <w:rFonts w:ascii="Arial" w:hAnsi="Arial" w:cs="Arial"/>
          <w:color w:val="000000"/>
        </w:rPr>
        <w:t>, discente de graduação ou indivíduo externo a UNIFAP que</w:t>
      </w:r>
      <w:r>
        <w:rPr>
          <w:rFonts w:ascii="Arial" w:hAnsi="Arial" w:cs="Arial"/>
          <w:color w:val="000000"/>
        </w:rPr>
        <w:t xml:space="preserve"> participa no todo ou em parte das atividades do projeto</w:t>
      </w:r>
      <w:r w:rsidR="003F3FFD">
        <w:rPr>
          <w:rFonts w:ascii="Arial" w:hAnsi="Arial" w:cs="Arial"/>
          <w:color w:val="000000"/>
        </w:rPr>
        <w:t xml:space="preserve"> ou programa</w:t>
      </w:r>
      <w:r>
        <w:rPr>
          <w:rFonts w:ascii="Arial" w:hAnsi="Arial" w:cs="Arial"/>
          <w:color w:val="000000"/>
        </w:rPr>
        <w:t>; possui carga horária semanal definida</w:t>
      </w:r>
      <w:r w:rsidR="003F3FFD">
        <w:rPr>
          <w:rFonts w:ascii="Arial" w:hAnsi="Arial" w:cs="Arial"/>
          <w:color w:val="000000"/>
        </w:rPr>
        <w:t>;</w:t>
      </w:r>
    </w:p>
    <w:p w:rsidR="00C96822" w:rsidRDefault="00C96822" w:rsidP="001F12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3F3FFD" w:rsidRDefault="003F3FFD" w:rsidP="00C968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Consultor(</w:t>
      </w:r>
      <w:proofErr w:type="gramEnd"/>
      <w:r>
        <w:rPr>
          <w:rFonts w:ascii="Arial" w:hAnsi="Arial" w:cs="Arial"/>
          <w:color w:val="000000"/>
        </w:rPr>
        <w:t xml:space="preserve">a): atua auxiliando em determinado assunto, tendo participação eventual, não dispondo de carga horária semanal específica no projeto ou programa; </w:t>
      </w:r>
    </w:p>
    <w:p w:rsidR="000B04EF" w:rsidRDefault="000B04EF" w:rsidP="00C968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04EF" w:rsidRPr="000B04EF" w:rsidRDefault="000B04EF" w:rsidP="00C968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04EF">
        <w:rPr>
          <w:rFonts w:ascii="Arial" w:hAnsi="Arial" w:cs="Arial"/>
          <w:color w:val="000000"/>
        </w:rPr>
        <w:t xml:space="preserve">- </w:t>
      </w:r>
      <w:proofErr w:type="gramStart"/>
      <w:r w:rsidRPr="000B04EF">
        <w:rPr>
          <w:rFonts w:ascii="Arial" w:hAnsi="Arial" w:cs="Arial"/>
          <w:color w:val="000000"/>
        </w:rPr>
        <w:t>Instrutor(</w:t>
      </w:r>
      <w:proofErr w:type="gramEnd"/>
      <w:r w:rsidRPr="000B04EF">
        <w:rPr>
          <w:rFonts w:ascii="Arial" w:hAnsi="Arial" w:cs="Arial"/>
          <w:color w:val="000000"/>
        </w:rPr>
        <w:t>a): indivíduo que</w:t>
      </w:r>
      <w:r w:rsidRPr="000B04EF">
        <w:rPr>
          <w:rFonts w:ascii="Arial" w:hAnsi="Arial" w:cs="Arial"/>
          <w:color w:val="1A1A1A"/>
          <w:shd w:val="clear" w:color="auto" w:fill="FFFFFF"/>
        </w:rPr>
        <w:t xml:space="preserve"> transmite conhecimento sobre determinado tema</w:t>
      </w:r>
      <w:r>
        <w:rPr>
          <w:rFonts w:ascii="Arial" w:hAnsi="Arial" w:cs="Arial"/>
          <w:color w:val="1A1A1A"/>
          <w:shd w:val="clear" w:color="auto" w:fill="FFFFFF"/>
        </w:rPr>
        <w:t>;</w:t>
      </w:r>
    </w:p>
    <w:p w:rsidR="003F3FFD" w:rsidRDefault="003F3FFD" w:rsidP="00C968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eastAsia="DejaVu Sans" w:hAnsi="Arial" w:cs="Arial"/>
          <w:b w:val="0"/>
        </w:rPr>
      </w:pPr>
    </w:p>
    <w:p w:rsidR="00C96822" w:rsidRDefault="00C96822" w:rsidP="00C968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Style w:val="Forte"/>
          <w:rFonts w:ascii="Arial" w:eastAsia="DejaVu Sans" w:hAnsi="Arial" w:cs="Arial"/>
          <w:b w:val="0"/>
        </w:rPr>
        <w:t>- Bolsista de e</w:t>
      </w:r>
      <w:r w:rsidRPr="001F125F">
        <w:rPr>
          <w:rStyle w:val="Forte"/>
          <w:rFonts w:ascii="Arial" w:eastAsia="DejaVu Sans" w:hAnsi="Arial" w:cs="Arial"/>
          <w:b w:val="0"/>
        </w:rPr>
        <w:t>xtensão:</w:t>
      </w:r>
      <w:r w:rsidRPr="001F125F">
        <w:rPr>
          <w:rStyle w:val="Forte"/>
          <w:rFonts w:ascii="Arial" w:eastAsia="DejaVu Sans" w:hAnsi="Arial" w:cs="Arial"/>
        </w:rPr>
        <w:t xml:space="preserve"> </w:t>
      </w:r>
      <w:r w:rsidR="003F3FFD" w:rsidRPr="003F3FFD">
        <w:rPr>
          <w:rStyle w:val="Forte"/>
          <w:rFonts w:ascii="Arial" w:eastAsia="DejaVu Sans" w:hAnsi="Arial" w:cs="Arial"/>
          <w:b w:val="0"/>
        </w:rPr>
        <w:t>discente de graduação</w:t>
      </w:r>
      <w:r w:rsidR="003F3FFD">
        <w:rPr>
          <w:rStyle w:val="Forte"/>
          <w:rFonts w:ascii="Arial" w:eastAsia="DejaVu Sans" w:hAnsi="Arial" w:cs="Arial"/>
        </w:rPr>
        <w:t xml:space="preserve"> </w:t>
      </w:r>
      <w:r w:rsidR="003F3FFD" w:rsidRPr="003F3FFD">
        <w:rPr>
          <w:rStyle w:val="Forte"/>
          <w:rFonts w:ascii="Arial" w:eastAsia="DejaVu Sans" w:hAnsi="Arial" w:cs="Arial"/>
          <w:b w:val="0"/>
        </w:rPr>
        <w:t>presencial ou a distância</w:t>
      </w:r>
      <w:r w:rsidR="003F3FFD">
        <w:rPr>
          <w:rStyle w:val="Forte"/>
          <w:rFonts w:ascii="Arial" w:eastAsia="DejaVu Sans" w:hAnsi="Arial" w:cs="Arial"/>
        </w:rPr>
        <w:t xml:space="preserve"> </w:t>
      </w:r>
      <w:r w:rsidRPr="001F125F">
        <w:rPr>
          <w:rFonts w:ascii="Arial" w:hAnsi="Arial" w:cs="Arial"/>
          <w:shd w:val="clear" w:color="auto" w:fill="FFFFFF"/>
        </w:rPr>
        <w:t>que se beneficia de auxílio financeiro (</w:t>
      </w:r>
      <w:r w:rsidRPr="001F125F">
        <w:rPr>
          <w:rFonts w:ascii="Arial" w:hAnsi="Arial" w:cs="Arial"/>
          <w:bCs/>
          <w:shd w:val="clear" w:color="auto" w:fill="FFFFFF"/>
        </w:rPr>
        <w:t>Bolsa de Extensão</w:t>
      </w:r>
      <w:r w:rsidRPr="001F125F">
        <w:rPr>
          <w:rFonts w:ascii="Arial" w:hAnsi="Arial" w:cs="Arial"/>
          <w:shd w:val="clear" w:color="auto" w:fill="FFFFFF"/>
        </w:rPr>
        <w:t>) disp</w:t>
      </w:r>
      <w:r w:rsidR="003F3FFD">
        <w:rPr>
          <w:rFonts w:ascii="Arial" w:hAnsi="Arial" w:cs="Arial"/>
          <w:shd w:val="clear" w:color="auto" w:fill="FFFFFF"/>
        </w:rPr>
        <w:t xml:space="preserve">ensado a um determinado </w:t>
      </w:r>
      <w:r w:rsidRPr="001F125F">
        <w:rPr>
          <w:rFonts w:ascii="Arial" w:hAnsi="Arial" w:cs="Arial"/>
          <w:shd w:val="clear" w:color="auto" w:fill="FFFFFF"/>
        </w:rPr>
        <w:t>projeto</w:t>
      </w:r>
      <w:r w:rsidR="003F3FFD">
        <w:rPr>
          <w:rFonts w:ascii="Arial" w:hAnsi="Arial" w:cs="Arial"/>
          <w:shd w:val="clear" w:color="auto" w:fill="FFFFFF"/>
        </w:rPr>
        <w:t xml:space="preserve"> ou programa</w:t>
      </w:r>
      <w:r w:rsidRPr="001F125F">
        <w:rPr>
          <w:rFonts w:ascii="Arial" w:hAnsi="Arial" w:cs="Arial"/>
          <w:shd w:val="clear" w:color="auto" w:fill="FFFFFF"/>
        </w:rPr>
        <w:t xml:space="preserve"> de </w:t>
      </w:r>
      <w:r w:rsidRPr="001F125F">
        <w:rPr>
          <w:rFonts w:ascii="Arial" w:hAnsi="Arial" w:cs="Arial"/>
          <w:bCs/>
          <w:shd w:val="clear" w:color="auto" w:fill="FFFFFF"/>
        </w:rPr>
        <w:t>extensão</w:t>
      </w:r>
      <w:r w:rsidRPr="001F125F">
        <w:rPr>
          <w:rFonts w:ascii="Arial" w:hAnsi="Arial" w:cs="Arial"/>
          <w:shd w:val="clear" w:color="auto" w:fill="FFFFFF"/>
        </w:rPr>
        <w:t xml:space="preserve">, inscrito no edital </w:t>
      </w:r>
      <w:r>
        <w:rPr>
          <w:rFonts w:ascii="Arial" w:hAnsi="Arial" w:cs="Arial"/>
          <w:shd w:val="clear" w:color="auto" w:fill="FFFFFF"/>
        </w:rPr>
        <w:t>anual de bolsas</w:t>
      </w:r>
      <w:r w:rsidRPr="001F125F">
        <w:rPr>
          <w:rFonts w:ascii="Arial" w:hAnsi="Arial" w:cs="Arial"/>
          <w:shd w:val="clear" w:color="auto" w:fill="FFFFFF"/>
        </w:rPr>
        <w:t>, com vistas a desempenhar atividades vinculadas ao respectivo programa ou projeto</w:t>
      </w:r>
      <w:r>
        <w:rPr>
          <w:rFonts w:ascii="Arial" w:hAnsi="Arial" w:cs="Arial"/>
          <w:shd w:val="clear" w:color="auto" w:fill="FFFFFF"/>
        </w:rPr>
        <w:t>;</w:t>
      </w:r>
    </w:p>
    <w:p w:rsidR="005E5A24" w:rsidRPr="00B17DBE" w:rsidRDefault="00C96822" w:rsidP="001F12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1F125F" w:rsidRDefault="005E5A24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1F125F" w:rsidRPr="005E5A24">
        <w:rPr>
          <w:rFonts w:ascii="Arial" w:hAnsi="Arial" w:cs="Arial"/>
          <w:shd w:val="clear" w:color="auto" w:fill="FFFFFF"/>
        </w:rPr>
        <w:t>Participante d</w:t>
      </w:r>
      <w:r w:rsidRPr="005E5A24">
        <w:rPr>
          <w:rFonts w:ascii="Arial" w:hAnsi="Arial" w:cs="Arial"/>
          <w:shd w:val="clear" w:color="auto" w:fill="FFFFFF"/>
        </w:rPr>
        <w:t xml:space="preserve">e evento de extensão: </w:t>
      </w:r>
      <w:r w:rsidR="00B17DBE">
        <w:rPr>
          <w:rFonts w:ascii="Arial" w:hAnsi="Arial" w:cs="Arial"/>
          <w:shd w:val="clear" w:color="auto" w:fill="FFFFFF"/>
        </w:rPr>
        <w:t>indivíduo que a</w:t>
      </w:r>
      <w:r w:rsidRPr="005E5A24">
        <w:rPr>
          <w:rFonts w:ascii="Arial" w:hAnsi="Arial" w:cs="Arial"/>
        </w:rPr>
        <w:t>presenta trabalhos (comunicação oral ou pôster) no evento;</w:t>
      </w:r>
    </w:p>
    <w:p w:rsidR="00500726" w:rsidRDefault="00500726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E5A24" w:rsidRDefault="005E5A24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5A24">
        <w:rPr>
          <w:rFonts w:ascii="Arial" w:hAnsi="Arial" w:cs="Arial"/>
        </w:rPr>
        <w:t>- Ouvinte</w:t>
      </w:r>
      <w:r>
        <w:rPr>
          <w:rFonts w:ascii="Arial" w:hAnsi="Arial" w:cs="Arial"/>
        </w:rPr>
        <w:t xml:space="preserve"> de evento de extensão</w:t>
      </w:r>
      <w:r w:rsidRPr="005E5A24">
        <w:rPr>
          <w:rFonts w:ascii="Arial" w:hAnsi="Arial" w:cs="Arial"/>
        </w:rPr>
        <w:t xml:space="preserve">: </w:t>
      </w:r>
      <w:r w:rsidR="00B17DBE">
        <w:rPr>
          <w:rFonts w:ascii="Arial" w:hAnsi="Arial" w:cs="Arial"/>
        </w:rPr>
        <w:t>indivíduo que a</w:t>
      </w:r>
      <w:r>
        <w:rPr>
          <w:rFonts w:ascii="Arial" w:hAnsi="Arial" w:cs="Arial"/>
        </w:rPr>
        <w:t>ssisti as atividades do evento;</w:t>
      </w:r>
    </w:p>
    <w:p w:rsidR="00B17DBE" w:rsidRDefault="00B17DBE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E5A24" w:rsidRDefault="005E5A24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5A24">
        <w:rPr>
          <w:rFonts w:ascii="Arial" w:hAnsi="Arial" w:cs="Arial"/>
        </w:rPr>
        <w:t xml:space="preserve">- </w:t>
      </w:r>
      <w:proofErr w:type="gramStart"/>
      <w:r w:rsidRPr="005E5A24">
        <w:rPr>
          <w:rFonts w:ascii="Arial" w:hAnsi="Arial" w:cs="Arial"/>
        </w:rPr>
        <w:t>Convidado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5E5A24">
        <w:rPr>
          <w:rFonts w:ascii="Arial" w:hAnsi="Arial" w:cs="Arial"/>
        </w:rPr>
        <w:t xml:space="preserve">: </w:t>
      </w:r>
      <w:r w:rsidR="00B17DBE">
        <w:rPr>
          <w:rFonts w:ascii="Arial" w:hAnsi="Arial" w:cs="Arial"/>
        </w:rPr>
        <w:t>indivíduo convidado</w:t>
      </w:r>
      <w:r w:rsidRPr="005E5A24">
        <w:rPr>
          <w:rFonts w:ascii="Arial" w:hAnsi="Arial" w:cs="Arial"/>
        </w:rPr>
        <w:t xml:space="preserve"> pela organização do evento para palestrar, co</w:t>
      </w:r>
      <w:r w:rsidR="00B17DBE">
        <w:rPr>
          <w:rFonts w:ascii="Arial" w:hAnsi="Arial" w:cs="Arial"/>
        </w:rPr>
        <w:t>ordenar e/ou moderar atividades.</w:t>
      </w:r>
    </w:p>
    <w:p w:rsidR="002F65BA" w:rsidRDefault="002F65BA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F65BA" w:rsidRDefault="002F65BA" w:rsidP="005E5A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536227">
        <w:rPr>
          <w:rFonts w:ascii="Arial" w:hAnsi="Arial" w:cs="Arial"/>
        </w:rPr>
        <w:t>Aluno(</w:t>
      </w:r>
      <w:proofErr w:type="gramEnd"/>
      <w:r w:rsidR="00536227">
        <w:rPr>
          <w:rFonts w:ascii="Arial" w:hAnsi="Arial" w:cs="Arial"/>
        </w:rPr>
        <w:t>a) de curso de extens</w:t>
      </w:r>
      <w:r w:rsidR="006E41DE">
        <w:rPr>
          <w:rFonts w:ascii="Arial" w:hAnsi="Arial" w:cs="Arial"/>
        </w:rPr>
        <w:t>ão: indivíduo da comunidade externa ou interna a UNIFAP que está devidamente matriculado em curso de extensão.</w:t>
      </w:r>
      <w:r w:rsidR="00536227">
        <w:rPr>
          <w:rFonts w:ascii="Arial" w:hAnsi="Arial" w:cs="Arial"/>
        </w:rPr>
        <w:t xml:space="preserve"> </w:t>
      </w:r>
    </w:p>
    <w:p w:rsidR="008856BA" w:rsidRDefault="008856BA" w:rsidP="00C31FCF">
      <w:pPr>
        <w:pStyle w:val="Ttulo1"/>
        <w:ind w:left="0" w:right="0"/>
      </w:pPr>
    </w:p>
    <w:p w:rsidR="00206DFC" w:rsidRPr="00C31FCF" w:rsidRDefault="00206DFC" w:rsidP="00C31FCF">
      <w:pPr>
        <w:pStyle w:val="Ttulo1"/>
        <w:ind w:left="0" w:right="0"/>
      </w:pPr>
      <w:r w:rsidRPr="00C31FCF">
        <w:t>CAPÍTULO II</w:t>
      </w:r>
    </w:p>
    <w:p w:rsidR="00206DFC" w:rsidRDefault="00206DFC" w:rsidP="00C31FCF">
      <w:pPr>
        <w:pStyle w:val="Ttulo1"/>
        <w:ind w:left="0" w:right="0"/>
      </w:pPr>
      <w:r w:rsidRPr="00C31FCF">
        <w:t>DAS</w:t>
      </w:r>
      <w:r w:rsidRPr="00C31FCF">
        <w:rPr>
          <w:spacing w:val="-7"/>
        </w:rPr>
        <w:t xml:space="preserve"> </w:t>
      </w:r>
      <w:r w:rsidRPr="00C31FCF">
        <w:t>COMPETÊNCIAS</w:t>
      </w:r>
    </w:p>
    <w:p w:rsidR="007A19D0" w:rsidRPr="00C31FCF" w:rsidRDefault="007A19D0" w:rsidP="00C31FCF">
      <w:pPr>
        <w:pStyle w:val="Ttulo1"/>
        <w:ind w:left="0" w:right="0"/>
      </w:pPr>
    </w:p>
    <w:p w:rsidR="00C31FCF" w:rsidRPr="007A19D0" w:rsidRDefault="00206DFC" w:rsidP="00C31FCF">
      <w:pPr>
        <w:pStyle w:val="Ttulo1"/>
        <w:ind w:left="0" w:right="0"/>
        <w:rPr>
          <w:b w:val="0"/>
        </w:rPr>
      </w:pPr>
      <w:r w:rsidRPr="007A19D0">
        <w:rPr>
          <w:b w:val="0"/>
        </w:rPr>
        <w:t xml:space="preserve">SEÇÃO I </w:t>
      </w:r>
    </w:p>
    <w:p w:rsidR="00206DFC" w:rsidRPr="007A19D0" w:rsidRDefault="00206DFC" w:rsidP="00C31FCF">
      <w:pPr>
        <w:pStyle w:val="Ttulo1"/>
        <w:ind w:left="0" w:right="0"/>
        <w:rPr>
          <w:b w:val="0"/>
        </w:rPr>
      </w:pPr>
      <w:r w:rsidRPr="007A19D0">
        <w:rPr>
          <w:b w:val="0"/>
        </w:rPr>
        <w:t>DA EMISSÃO</w:t>
      </w:r>
    </w:p>
    <w:p w:rsidR="00C31FCF" w:rsidRPr="00206DFC" w:rsidRDefault="00C31FCF" w:rsidP="00C31FCF">
      <w:pPr>
        <w:pStyle w:val="Ttulo1"/>
        <w:ind w:left="0" w:right="0"/>
        <w:rPr>
          <w:b w:val="0"/>
        </w:rPr>
      </w:pPr>
    </w:p>
    <w:p w:rsidR="00206DFC" w:rsidRDefault="00241ECB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4</w:t>
      </w:r>
      <w:r w:rsidR="00206DFC" w:rsidRPr="00206DFC">
        <w:rPr>
          <w:b w:val="0"/>
        </w:rPr>
        <w:t xml:space="preserve">º </w:t>
      </w:r>
      <w:r w:rsidR="00C31FCF">
        <w:rPr>
          <w:b w:val="0"/>
        </w:rPr>
        <w:t>É de responsabilidade do</w:t>
      </w:r>
      <w:r w:rsidR="00206DFC" w:rsidRPr="00206DFC">
        <w:rPr>
          <w:b w:val="0"/>
        </w:rPr>
        <w:t xml:space="preserve"> D</w:t>
      </w:r>
      <w:r w:rsidR="00C31FCF">
        <w:rPr>
          <w:b w:val="0"/>
        </w:rPr>
        <w:t xml:space="preserve">epartamento de Extensão-DEx da Pró-Reitoria de Extensão e Ações Comunitárias-PROEAC </w:t>
      </w:r>
      <w:r w:rsidR="00996821">
        <w:rPr>
          <w:b w:val="0"/>
        </w:rPr>
        <w:t>a emissão dos c</w:t>
      </w:r>
      <w:r w:rsidR="002F65BA">
        <w:rPr>
          <w:b w:val="0"/>
        </w:rPr>
        <w:t>ertificados</w:t>
      </w:r>
      <w:r w:rsidR="00206DFC" w:rsidRPr="00206DFC">
        <w:rPr>
          <w:b w:val="0"/>
        </w:rPr>
        <w:t xml:space="preserve"> conforme A</w:t>
      </w:r>
      <w:r w:rsidR="00964347">
        <w:rPr>
          <w:b w:val="0"/>
        </w:rPr>
        <w:t xml:space="preserve">nexo </w:t>
      </w:r>
      <w:r w:rsidR="00206DFC" w:rsidRPr="00206DFC">
        <w:rPr>
          <w:b w:val="0"/>
        </w:rPr>
        <w:t>I.</w:t>
      </w:r>
    </w:p>
    <w:p w:rsidR="00506D3D" w:rsidRDefault="00506D3D" w:rsidP="00206DFC">
      <w:pPr>
        <w:pStyle w:val="Ttulo1"/>
        <w:ind w:left="0" w:right="0"/>
        <w:jc w:val="both"/>
        <w:rPr>
          <w:b w:val="0"/>
        </w:rPr>
      </w:pP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§ 1</w:t>
      </w:r>
      <w:r w:rsidRPr="00206DFC">
        <w:rPr>
          <w:b w:val="0"/>
          <w:vertAlign w:val="superscript"/>
        </w:rPr>
        <w:t>o</w:t>
      </w:r>
      <w:r w:rsidR="00241ECB">
        <w:rPr>
          <w:b w:val="0"/>
        </w:rPr>
        <w:t xml:space="preserve"> -</w:t>
      </w:r>
      <w:r w:rsidR="00C31FCF">
        <w:rPr>
          <w:b w:val="0"/>
        </w:rPr>
        <w:t xml:space="preserve"> Em casos extraordinários o D</w:t>
      </w:r>
      <w:r w:rsidR="009F5D89">
        <w:rPr>
          <w:b w:val="0"/>
        </w:rPr>
        <w:t>E</w:t>
      </w:r>
      <w:r w:rsidR="00C31FCF">
        <w:rPr>
          <w:b w:val="0"/>
        </w:rPr>
        <w:t>x</w:t>
      </w:r>
      <w:r w:rsidR="00964347">
        <w:rPr>
          <w:b w:val="0"/>
        </w:rPr>
        <w:t>/PROEAC</w:t>
      </w:r>
      <w:r w:rsidR="00996821">
        <w:rPr>
          <w:b w:val="0"/>
        </w:rPr>
        <w:t xml:space="preserve"> poderá atribuir a emissão de c</w:t>
      </w:r>
      <w:r w:rsidRPr="00206DFC">
        <w:rPr>
          <w:b w:val="0"/>
        </w:rPr>
        <w:t>ertificados para outros setores.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§ 2</w:t>
      </w:r>
      <w:r w:rsidRPr="00206DFC">
        <w:rPr>
          <w:b w:val="0"/>
          <w:vertAlign w:val="superscript"/>
        </w:rPr>
        <w:t>o</w:t>
      </w:r>
      <w:r w:rsidR="00241ECB">
        <w:rPr>
          <w:b w:val="0"/>
        </w:rPr>
        <w:t xml:space="preserve"> -</w:t>
      </w:r>
      <w:r w:rsidRPr="00206DFC">
        <w:rPr>
          <w:b w:val="0"/>
        </w:rPr>
        <w:t xml:space="preserve"> O</w:t>
      </w:r>
      <w:r w:rsidR="00964347">
        <w:rPr>
          <w:b w:val="0"/>
        </w:rPr>
        <w:t xml:space="preserve">(a) coordenador(a) </w:t>
      </w:r>
      <w:r w:rsidRPr="00206DFC">
        <w:rPr>
          <w:b w:val="0"/>
        </w:rPr>
        <w:t xml:space="preserve">da(s) atividade(s) </w:t>
      </w:r>
      <w:r w:rsidR="00964347">
        <w:rPr>
          <w:b w:val="0"/>
        </w:rPr>
        <w:t xml:space="preserve">de extensão </w:t>
      </w:r>
      <w:r w:rsidR="009F5D89">
        <w:rPr>
          <w:b w:val="0"/>
        </w:rPr>
        <w:t>deverá encaminhar para o DE</w:t>
      </w:r>
      <w:r w:rsidR="00C31FCF">
        <w:rPr>
          <w:b w:val="0"/>
        </w:rPr>
        <w:t>x</w:t>
      </w:r>
      <w:r w:rsidR="00964347">
        <w:rPr>
          <w:b w:val="0"/>
        </w:rPr>
        <w:t>/PROEAC</w:t>
      </w:r>
      <w:r w:rsidR="00C31FCF">
        <w:rPr>
          <w:b w:val="0"/>
        </w:rPr>
        <w:t xml:space="preserve"> </w:t>
      </w:r>
      <w:r w:rsidR="00964347">
        <w:rPr>
          <w:b w:val="0"/>
        </w:rPr>
        <w:t>as informações contidas no Anexo II</w:t>
      </w:r>
      <w:r w:rsidR="002F65BA">
        <w:rPr>
          <w:b w:val="0"/>
        </w:rPr>
        <w:t>I</w:t>
      </w:r>
      <w:r w:rsidR="00964347">
        <w:rPr>
          <w:b w:val="0"/>
        </w:rPr>
        <w:t xml:space="preserve"> para que os certificados</w:t>
      </w:r>
      <w:r w:rsidR="002F65BA">
        <w:rPr>
          <w:b w:val="0"/>
        </w:rPr>
        <w:t xml:space="preserve"> de participação </w:t>
      </w:r>
      <w:r w:rsidR="00964347">
        <w:rPr>
          <w:b w:val="0"/>
        </w:rPr>
        <w:t>sejam emitidos</w:t>
      </w:r>
      <w:r w:rsidRPr="00206DFC">
        <w:rPr>
          <w:b w:val="0"/>
        </w:rPr>
        <w:t>.</w:t>
      </w:r>
    </w:p>
    <w:p w:rsidR="002F65BA" w:rsidRDefault="002F65BA" w:rsidP="00206DFC">
      <w:pPr>
        <w:pStyle w:val="Ttulo1"/>
        <w:ind w:left="0" w:right="0"/>
        <w:jc w:val="both"/>
        <w:rPr>
          <w:b w:val="0"/>
        </w:rPr>
      </w:pPr>
    </w:p>
    <w:p w:rsidR="00206DFC" w:rsidRDefault="002F65BA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5</w:t>
      </w:r>
      <w:r w:rsidR="00206DFC" w:rsidRPr="00206DFC">
        <w:rPr>
          <w:b w:val="0"/>
        </w:rPr>
        <w:t>º A re</w:t>
      </w:r>
      <w:r w:rsidR="00996821">
        <w:rPr>
          <w:b w:val="0"/>
        </w:rPr>
        <w:t>sponsabilidade pela emissão de d</w:t>
      </w:r>
      <w:r w:rsidR="00206DFC" w:rsidRPr="00206DFC">
        <w:rPr>
          <w:b w:val="0"/>
        </w:rPr>
        <w:t>eclaração está definida no Anexo II.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2F65BA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6</w:t>
      </w:r>
      <w:r w:rsidR="00206DFC" w:rsidRPr="00206DFC">
        <w:rPr>
          <w:b w:val="0"/>
        </w:rPr>
        <w:t>º A veracidad</w:t>
      </w:r>
      <w:r w:rsidR="00996821">
        <w:rPr>
          <w:b w:val="0"/>
        </w:rPr>
        <w:t>e das informações contidas nos certificados e d</w:t>
      </w:r>
      <w:r w:rsidR="00206DFC" w:rsidRPr="00206DFC">
        <w:rPr>
          <w:b w:val="0"/>
        </w:rPr>
        <w:t>eclarações é de inteira responsabilidade do</w:t>
      </w:r>
      <w:r w:rsidR="00C55A03">
        <w:rPr>
          <w:b w:val="0"/>
        </w:rPr>
        <w:t>(a) coordenador(a) da atividade de extensão</w:t>
      </w:r>
      <w:r w:rsidR="00206DFC" w:rsidRPr="00206DFC">
        <w:rPr>
          <w:b w:val="0"/>
        </w:rPr>
        <w:t xml:space="preserve"> e da autoridade que assinar tais documentos.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2F65BA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7</w:t>
      </w:r>
      <w:r w:rsidR="00241ECB">
        <w:rPr>
          <w:b w:val="0"/>
        </w:rPr>
        <w:t>º</w:t>
      </w:r>
      <w:r w:rsidR="00996821">
        <w:rPr>
          <w:b w:val="0"/>
        </w:rPr>
        <w:t xml:space="preserve"> Os certificados e d</w:t>
      </w:r>
      <w:r w:rsidR="00206DFC" w:rsidRPr="00206DFC">
        <w:rPr>
          <w:b w:val="0"/>
        </w:rPr>
        <w:t xml:space="preserve">eclarações serão emitidos em papel timbrado </w:t>
      </w:r>
      <w:r w:rsidR="00C55A03">
        <w:rPr>
          <w:b w:val="0"/>
        </w:rPr>
        <w:t xml:space="preserve">com o brasão </w:t>
      </w:r>
      <w:r w:rsidR="00206DFC" w:rsidRPr="00206DFC">
        <w:rPr>
          <w:b w:val="0"/>
        </w:rPr>
        <w:t xml:space="preserve">da </w:t>
      </w:r>
      <w:r w:rsidR="00C31FCF">
        <w:rPr>
          <w:b w:val="0"/>
        </w:rPr>
        <w:t>UNIFAP.</w:t>
      </w:r>
    </w:p>
    <w:p w:rsidR="00080767" w:rsidRDefault="00080767" w:rsidP="00206DFC">
      <w:pPr>
        <w:pStyle w:val="Ttulo1"/>
        <w:ind w:left="0" w:right="0"/>
        <w:jc w:val="both"/>
        <w:rPr>
          <w:b w:val="0"/>
        </w:rPr>
      </w:pPr>
    </w:p>
    <w:p w:rsidR="00080767" w:rsidRDefault="00080767" w:rsidP="00080767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§ 1</w:t>
      </w:r>
      <w:r w:rsidRPr="00206DFC">
        <w:rPr>
          <w:b w:val="0"/>
          <w:vertAlign w:val="superscript"/>
        </w:rPr>
        <w:t>o</w:t>
      </w:r>
      <w:r>
        <w:rPr>
          <w:b w:val="0"/>
        </w:rPr>
        <w:t xml:space="preserve"> - </w:t>
      </w:r>
      <w:r w:rsidRPr="00080767">
        <w:rPr>
          <w:b w:val="0"/>
        </w:rPr>
        <w:t xml:space="preserve">Os </w:t>
      </w:r>
      <w:r>
        <w:rPr>
          <w:b w:val="0"/>
        </w:rPr>
        <w:t xml:space="preserve">projetos e </w:t>
      </w:r>
      <w:r w:rsidRPr="00080767">
        <w:rPr>
          <w:b w:val="0"/>
        </w:rPr>
        <w:t>programas com recurso descentralizado</w:t>
      </w:r>
      <w:r>
        <w:rPr>
          <w:b w:val="0"/>
        </w:rPr>
        <w:t>, terão modelos de c</w:t>
      </w:r>
      <w:r w:rsidRPr="00080767">
        <w:rPr>
          <w:b w:val="0"/>
        </w:rPr>
        <w:t>ertificado específicos, confo</w:t>
      </w:r>
      <w:r>
        <w:rPr>
          <w:b w:val="0"/>
        </w:rPr>
        <w:t>rme definição legal que orienta</w:t>
      </w:r>
      <w:r w:rsidRPr="00080767">
        <w:rPr>
          <w:b w:val="0"/>
        </w:rPr>
        <w:t xml:space="preserve"> </w:t>
      </w:r>
      <w:r>
        <w:rPr>
          <w:b w:val="0"/>
        </w:rPr>
        <w:t>su</w:t>
      </w:r>
      <w:r w:rsidRPr="00080767">
        <w:rPr>
          <w:b w:val="0"/>
        </w:rPr>
        <w:t>a execução.</w:t>
      </w:r>
    </w:p>
    <w:p w:rsidR="004719A7" w:rsidRPr="00080767" w:rsidRDefault="004719A7" w:rsidP="00080767">
      <w:pPr>
        <w:pStyle w:val="Ttulo1"/>
        <w:ind w:left="0" w:right="0"/>
        <w:jc w:val="both"/>
        <w:rPr>
          <w:b w:val="0"/>
        </w:rPr>
      </w:pPr>
    </w:p>
    <w:p w:rsidR="004719A7" w:rsidRDefault="004719A7" w:rsidP="004719A7">
      <w:pPr>
        <w:pStyle w:val="Ttulo1"/>
        <w:ind w:left="0" w:right="0"/>
        <w:jc w:val="both"/>
        <w:rPr>
          <w:b w:val="0"/>
        </w:rPr>
      </w:pPr>
      <w:r w:rsidRPr="00154F6D">
        <w:rPr>
          <w:b w:val="0"/>
        </w:rPr>
        <w:lastRenderedPageBreak/>
        <w:t xml:space="preserve">Art. 8º Para a emissão de certificados, observar-se-á, além do relatório final, o cumprimento de freqüência mínima de </w:t>
      </w:r>
      <w:r>
        <w:rPr>
          <w:b w:val="0"/>
        </w:rPr>
        <w:t>75% da carga horária prevista na atividade de extensão</w:t>
      </w:r>
      <w:r w:rsidRPr="00154F6D">
        <w:rPr>
          <w:b w:val="0"/>
        </w:rPr>
        <w:t>.</w:t>
      </w:r>
    </w:p>
    <w:p w:rsidR="004719A7" w:rsidRDefault="004719A7" w:rsidP="004719A7">
      <w:pPr>
        <w:pStyle w:val="Ttulo1"/>
        <w:ind w:left="0" w:right="0"/>
        <w:jc w:val="both"/>
        <w:rPr>
          <w:b w:val="0"/>
        </w:rPr>
      </w:pPr>
    </w:p>
    <w:p w:rsidR="004719A7" w:rsidRDefault="004719A7" w:rsidP="004719A7">
      <w:pPr>
        <w:pStyle w:val="Ttulo1"/>
        <w:ind w:left="0" w:right="0"/>
        <w:jc w:val="both"/>
        <w:rPr>
          <w:b w:val="0"/>
        </w:rPr>
      </w:pPr>
      <w:r w:rsidRPr="00154F6D">
        <w:rPr>
          <w:b w:val="0"/>
        </w:rPr>
        <w:t>§1º A relação constante no relatório deverá observar rigorosamente o critério da freqüência.</w:t>
      </w:r>
    </w:p>
    <w:p w:rsidR="004719A7" w:rsidRDefault="004719A7" w:rsidP="004719A7">
      <w:pPr>
        <w:pStyle w:val="Ttulo1"/>
        <w:ind w:left="0" w:right="0"/>
        <w:jc w:val="both"/>
        <w:rPr>
          <w:b w:val="0"/>
        </w:rPr>
      </w:pPr>
    </w:p>
    <w:p w:rsidR="004719A7" w:rsidRPr="00154F6D" w:rsidRDefault="004719A7" w:rsidP="004719A7">
      <w:pPr>
        <w:pStyle w:val="Ttulo1"/>
        <w:ind w:left="0" w:right="0"/>
        <w:jc w:val="both"/>
        <w:rPr>
          <w:b w:val="0"/>
        </w:rPr>
      </w:pPr>
      <w:r w:rsidRPr="00154F6D">
        <w:rPr>
          <w:b w:val="0"/>
        </w:rPr>
        <w:t>§2° S</w:t>
      </w:r>
      <w:r>
        <w:rPr>
          <w:b w:val="0"/>
        </w:rPr>
        <w:t>ó serão emitidos certificados de</w:t>
      </w:r>
      <w:r w:rsidRPr="00154F6D">
        <w:rPr>
          <w:b w:val="0"/>
        </w:rPr>
        <w:t xml:space="preserve"> atividades </w:t>
      </w:r>
      <w:r>
        <w:rPr>
          <w:b w:val="0"/>
        </w:rPr>
        <w:t xml:space="preserve">de extensão </w:t>
      </w:r>
      <w:r w:rsidRPr="00154F6D">
        <w:rPr>
          <w:b w:val="0"/>
        </w:rPr>
        <w:t xml:space="preserve">com carga horária </w:t>
      </w:r>
      <w:r>
        <w:rPr>
          <w:b w:val="0"/>
        </w:rPr>
        <w:t>igual ou superior a</w:t>
      </w:r>
      <w:r w:rsidRPr="00154F6D">
        <w:rPr>
          <w:b w:val="0"/>
        </w:rPr>
        <w:t xml:space="preserve"> 20 (vinte) horas.</w:t>
      </w:r>
    </w:p>
    <w:p w:rsidR="00080767" w:rsidRDefault="00080767" w:rsidP="00206DFC">
      <w:pPr>
        <w:pStyle w:val="Ttulo1"/>
        <w:ind w:left="0" w:right="0"/>
        <w:jc w:val="both"/>
        <w:rPr>
          <w:b w:val="0"/>
        </w:rPr>
      </w:pPr>
    </w:p>
    <w:p w:rsidR="00206DFC" w:rsidRP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SEÇÃO II</w:t>
      </w:r>
    </w:p>
    <w:p w:rsid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DAS ASSINATURAS</w:t>
      </w:r>
    </w:p>
    <w:p w:rsidR="00C31FCF" w:rsidRPr="00206DFC" w:rsidRDefault="00C31FCF" w:rsidP="00C31FCF">
      <w:pPr>
        <w:pStyle w:val="Ttulo1"/>
        <w:ind w:left="0" w:right="0"/>
        <w:rPr>
          <w:b w:val="0"/>
        </w:rPr>
      </w:pPr>
    </w:p>
    <w:p w:rsidR="00206DFC" w:rsidRDefault="00241ECB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 xml:space="preserve">Art. </w:t>
      </w:r>
      <w:r w:rsidR="00080767">
        <w:rPr>
          <w:b w:val="0"/>
        </w:rPr>
        <w:t>9</w:t>
      </w:r>
      <w:r>
        <w:rPr>
          <w:b w:val="0"/>
        </w:rPr>
        <w:t>º</w:t>
      </w:r>
      <w:r w:rsidR="00206DFC" w:rsidRPr="00206DFC">
        <w:rPr>
          <w:b w:val="0"/>
        </w:rPr>
        <w:t xml:space="preserve"> A assinatura compreende o ato de dar veracidade as inform</w:t>
      </w:r>
      <w:r w:rsidR="00996821">
        <w:rPr>
          <w:b w:val="0"/>
        </w:rPr>
        <w:t>ações contidas nos c</w:t>
      </w:r>
      <w:r w:rsidR="00C31FCF">
        <w:rPr>
          <w:b w:val="0"/>
        </w:rPr>
        <w:t>ertificados e</w:t>
      </w:r>
      <w:r w:rsidR="00996821">
        <w:rPr>
          <w:b w:val="0"/>
        </w:rPr>
        <w:t xml:space="preserve"> d</w:t>
      </w:r>
      <w:r w:rsidR="00206DFC" w:rsidRPr="00206DFC">
        <w:rPr>
          <w:b w:val="0"/>
        </w:rPr>
        <w:t>eclarações, sendo as mesmas atribuídas aos resp</w:t>
      </w:r>
      <w:r w:rsidR="00996821">
        <w:rPr>
          <w:b w:val="0"/>
        </w:rPr>
        <w:t>onsáveis descritos nos Anexos I</w:t>
      </w:r>
      <w:r w:rsidR="002F65BA">
        <w:rPr>
          <w:b w:val="0"/>
        </w:rPr>
        <w:t xml:space="preserve"> e II</w:t>
      </w:r>
      <w:r w:rsidR="00206DFC" w:rsidRPr="00206DFC">
        <w:rPr>
          <w:b w:val="0"/>
        </w:rPr>
        <w:t xml:space="preserve"> deste regulamento.</w:t>
      </w:r>
    </w:p>
    <w:p w:rsidR="00C31FCF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P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SEÇÃO III</w:t>
      </w:r>
    </w:p>
    <w:p w:rsid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DO REGISTRO E CONTROLE</w:t>
      </w:r>
    </w:p>
    <w:p w:rsidR="00C31FCF" w:rsidRPr="00206DFC" w:rsidRDefault="00C31FCF" w:rsidP="00C31FCF">
      <w:pPr>
        <w:pStyle w:val="Ttulo1"/>
        <w:ind w:left="0" w:right="0"/>
        <w:rPr>
          <w:b w:val="0"/>
        </w:rPr>
      </w:pPr>
    </w:p>
    <w:p w:rsidR="00206DFC" w:rsidRPr="00F24509" w:rsidRDefault="00080767" w:rsidP="00206DFC">
      <w:pPr>
        <w:pStyle w:val="Ttulo1"/>
        <w:ind w:left="0" w:right="0"/>
        <w:jc w:val="both"/>
        <w:rPr>
          <w:b w:val="0"/>
          <w:color w:val="000000" w:themeColor="text1"/>
        </w:rPr>
      </w:pPr>
      <w:r>
        <w:rPr>
          <w:b w:val="0"/>
        </w:rPr>
        <w:t>Art. 10</w:t>
      </w:r>
      <w:r w:rsidR="00996821">
        <w:rPr>
          <w:b w:val="0"/>
        </w:rPr>
        <w:t xml:space="preserve"> </w:t>
      </w:r>
      <w:r w:rsidR="00996821" w:rsidRPr="00F24509">
        <w:rPr>
          <w:b w:val="0"/>
          <w:color w:val="000000" w:themeColor="text1"/>
        </w:rPr>
        <w:t>Os c</w:t>
      </w:r>
      <w:r w:rsidR="00206DFC" w:rsidRPr="00F24509">
        <w:rPr>
          <w:b w:val="0"/>
          <w:color w:val="000000" w:themeColor="text1"/>
        </w:rPr>
        <w:t>ertificados devem ser submetidos a registro em livro próprio, sob responsabilidade dos respectivos emiss</w:t>
      </w:r>
      <w:r w:rsidR="00F24509" w:rsidRPr="00F24509">
        <w:rPr>
          <w:b w:val="0"/>
          <w:color w:val="000000" w:themeColor="text1"/>
        </w:rPr>
        <w:t>ores, em consonância com o Art.</w:t>
      </w:r>
      <w:r w:rsidR="001E5F8C">
        <w:rPr>
          <w:b w:val="0"/>
          <w:color w:val="000000" w:themeColor="text1"/>
        </w:rPr>
        <w:t>9</w:t>
      </w:r>
      <w:r w:rsidR="00206DFC" w:rsidRPr="00F24509">
        <w:rPr>
          <w:b w:val="0"/>
          <w:color w:val="000000" w:themeColor="text1"/>
          <w:vertAlign w:val="superscript"/>
        </w:rPr>
        <w:t>o</w:t>
      </w:r>
      <w:r w:rsidR="00206DFC" w:rsidRPr="00F24509">
        <w:rPr>
          <w:b w:val="0"/>
          <w:color w:val="000000" w:themeColor="text1"/>
        </w:rPr>
        <w:t>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206DFC" w:rsidP="00206DFC">
      <w:pPr>
        <w:pStyle w:val="Ttulo1"/>
        <w:ind w:left="0" w:right="0"/>
        <w:jc w:val="both"/>
        <w:rPr>
          <w:b w:val="0"/>
        </w:rPr>
      </w:pPr>
      <w:r w:rsidRPr="00206DFC">
        <w:rPr>
          <w:b w:val="0"/>
        </w:rPr>
        <w:t>Parágrafo único: Torna-se opci</w:t>
      </w:r>
      <w:r w:rsidR="00996821">
        <w:rPr>
          <w:b w:val="0"/>
        </w:rPr>
        <w:t>onal o registro das d</w:t>
      </w:r>
      <w:r w:rsidR="00C31FCF">
        <w:rPr>
          <w:b w:val="0"/>
        </w:rPr>
        <w:t xml:space="preserve">eclarações, </w:t>
      </w:r>
      <w:r w:rsidRPr="00206DFC">
        <w:rPr>
          <w:b w:val="0"/>
        </w:rPr>
        <w:t>excetuando os casos em que a legislação preceituar a obrigatoriedade do registro.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C31FCF" w:rsidRDefault="00080767" w:rsidP="00206DFC">
      <w:pPr>
        <w:pStyle w:val="Ttulo1"/>
        <w:ind w:left="0" w:right="0"/>
        <w:jc w:val="both"/>
        <w:rPr>
          <w:b w:val="0"/>
          <w:color w:val="000000"/>
        </w:rPr>
      </w:pPr>
      <w:r>
        <w:rPr>
          <w:b w:val="0"/>
          <w:color w:val="000000" w:themeColor="text1"/>
        </w:rPr>
        <w:t>Art. 11</w:t>
      </w:r>
      <w:r w:rsidR="00996821" w:rsidRPr="00080767">
        <w:rPr>
          <w:b w:val="0"/>
          <w:color w:val="000000" w:themeColor="text1"/>
        </w:rPr>
        <w:t xml:space="preserve"> </w:t>
      </w:r>
      <w:r w:rsidR="00C94860" w:rsidRPr="00C94860">
        <w:rPr>
          <w:b w:val="0"/>
          <w:color w:val="000000"/>
        </w:rPr>
        <w:t>O arquivo com os certificados</w:t>
      </w:r>
      <w:r w:rsidR="004719A7">
        <w:rPr>
          <w:b w:val="0"/>
          <w:color w:val="000000"/>
        </w:rPr>
        <w:t xml:space="preserve"> </w:t>
      </w:r>
      <w:r w:rsidR="00C94860" w:rsidRPr="00C94860">
        <w:rPr>
          <w:b w:val="0"/>
          <w:color w:val="000000"/>
        </w:rPr>
        <w:t xml:space="preserve">estará disponível no drive do google com a descrição de cada modalidade de participação. </w:t>
      </w:r>
    </w:p>
    <w:p w:rsidR="002F65BA" w:rsidRDefault="002F65BA" w:rsidP="00206DFC">
      <w:pPr>
        <w:pStyle w:val="Ttulo1"/>
        <w:ind w:left="0" w:right="0"/>
        <w:jc w:val="both"/>
        <w:rPr>
          <w:b w:val="0"/>
          <w:color w:val="000000"/>
        </w:rPr>
      </w:pPr>
    </w:p>
    <w:p w:rsidR="00206DFC" w:rsidRP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SEÇÃO IV</w:t>
      </w:r>
    </w:p>
    <w:p w:rsidR="00206DFC" w:rsidRDefault="00206DFC" w:rsidP="00C31FCF">
      <w:pPr>
        <w:pStyle w:val="Ttulo1"/>
        <w:ind w:left="0" w:right="0"/>
        <w:rPr>
          <w:b w:val="0"/>
        </w:rPr>
      </w:pPr>
      <w:r w:rsidRPr="00206DFC">
        <w:rPr>
          <w:b w:val="0"/>
        </w:rPr>
        <w:t>DOS PRAZOS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506D3D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</w:t>
      </w:r>
      <w:r w:rsidR="004719A7">
        <w:rPr>
          <w:b w:val="0"/>
        </w:rPr>
        <w:t>. 12</w:t>
      </w:r>
      <w:r w:rsidR="00206DFC" w:rsidRPr="00206DFC">
        <w:rPr>
          <w:b w:val="0"/>
        </w:rPr>
        <w:t xml:space="preserve"> O</w:t>
      </w:r>
      <w:r w:rsidR="00C55A03">
        <w:rPr>
          <w:b w:val="0"/>
        </w:rPr>
        <w:t>(a)</w:t>
      </w:r>
      <w:r w:rsidR="00206DFC" w:rsidRPr="00206DFC">
        <w:rPr>
          <w:b w:val="0"/>
        </w:rPr>
        <w:t xml:space="preserve"> </w:t>
      </w:r>
      <w:r w:rsidR="00C55A03">
        <w:rPr>
          <w:b w:val="0"/>
        </w:rPr>
        <w:t>coordenador(a)</w:t>
      </w:r>
      <w:r w:rsidR="00206DFC" w:rsidRPr="00206DFC">
        <w:rPr>
          <w:b w:val="0"/>
        </w:rPr>
        <w:t xml:space="preserve"> deverá enviar </w:t>
      </w:r>
      <w:r w:rsidR="00C55A03">
        <w:rPr>
          <w:b w:val="0"/>
        </w:rPr>
        <w:t>as informações prevista</w:t>
      </w:r>
      <w:r w:rsidR="00206DFC" w:rsidRPr="00206DFC">
        <w:rPr>
          <w:b w:val="0"/>
        </w:rPr>
        <w:t xml:space="preserve">s no </w:t>
      </w:r>
      <w:r w:rsidR="00C55A03">
        <w:rPr>
          <w:b w:val="0"/>
        </w:rPr>
        <w:t>Anexo I</w:t>
      </w:r>
      <w:r w:rsidR="001E5F8C">
        <w:rPr>
          <w:b w:val="0"/>
        </w:rPr>
        <w:t>I</w:t>
      </w:r>
      <w:r w:rsidR="00C55A03">
        <w:rPr>
          <w:b w:val="0"/>
        </w:rPr>
        <w:t>I</w:t>
      </w:r>
      <w:r w:rsidR="00206DFC" w:rsidRPr="00206DFC">
        <w:rPr>
          <w:b w:val="0"/>
        </w:rPr>
        <w:t xml:space="preserve"> no prazo máximo de </w:t>
      </w:r>
      <w:r w:rsidR="00C55A03">
        <w:rPr>
          <w:b w:val="0"/>
        </w:rPr>
        <w:t xml:space="preserve">até </w:t>
      </w:r>
      <w:r w:rsidR="00206DFC" w:rsidRPr="00206DFC">
        <w:rPr>
          <w:b w:val="0"/>
        </w:rPr>
        <w:t>10 (dez) dias</w:t>
      </w:r>
      <w:r w:rsidR="00C55A03">
        <w:rPr>
          <w:b w:val="0"/>
        </w:rPr>
        <w:t xml:space="preserve"> úteis</w:t>
      </w:r>
      <w:r w:rsidR="00206DFC" w:rsidRPr="00206DFC">
        <w:rPr>
          <w:b w:val="0"/>
        </w:rPr>
        <w:t xml:space="preserve"> após o encerramento da(s) atividade(s) </w:t>
      </w:r>
      <w:r w:rsidR="00C55A03">
        <w:rPr>
          <w:b w:val="0"/>
        </w:rPr>
        <w:t>de extensão.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4719A7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13</w:t>
      </w:r>
      <w:r w:rsidR="00206DFC" w:rsidRPr="00206DFC">
        <w:rPr>
          <w:b w:val="0"/>
        </w:rPr>
        <w:t xml:space="preserve"> O</w:t>
      </w:r>
      <w:r w:rsidR="00996821">
        <w:rPr>
          <w:b w:val="0"/>
        </w:rPr>
        <w:t>s prazos para emissão de certificados e d</w:t>
      </w:r>
      <w:r w:rsidR="00206DFC" w:rsidRPr="00206DFC">
        <w:rPr>
          <w:b w:val="0"/>
        </w:rPr>
        <w:t>eclarações obedecerão ao disposto nos Anexos I e II,</w:t>
      </w:r>
      <w:r w:rsidR="00206DFC" w:rsidRPr="00206DFC">
        <w:rPr>
          <w:b w:val="0"/>
          <w:spacing w:val="-1"/>
        </w:rPr>
        <w:t xml:space="preserve"> </w:t>
      </w:r>
      <w:r w:rsidR="00206DFC" w:rsidRPr="00206DFC">
        <w:rPr>
          <w:b w:val="0"/>
        </w:rPr>
        <w:t>respectivamente.</w:t>
      </w:r>
    </w:p>
    <w:p w:rsidR="00C31FCF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Pr="00241ECB" w:rsidRDefault="00206DFC" w:rsidP="00C31FCF">
      <w:pPr>
        <w:pStyle w:val="Ttulo1"/>
        <w:ind w:left="0" w:right="0"/>
      </w:pPr>
      <w:r w:rsidRPr="00241ECB">
        <w:t>CAPÍTULO III</w:t>
      </w:r>
    </w:p>
    <w:p w:rsidR="00206DFC" w:rsidRPr="00241ECB" w:rsidRDefault="00206DFC" w:rsidP="00C31FCF">
      <w:pPr>
        <w:pStyle w:val="Ttulo1"/>
        <w:ind w:left="0" w:right="0"/>
      </w:pPr>
      <w:r w:rsidRPr="00241ECB">
        <w:t>DAS DISPOSIÇÕES GERAIS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4719A7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14</w:t>
      </w:r>
      <w:r w:rsidR="00206DFC" w:rsidRPr="00206DFC">
        <w:rPr>
          <w:b w:val="0"/>
        </w:rPr>
        <w:t xml:space="preserve"> A emissão dos documentos citados neste regulamento deverá ser, sempre, de forma gratuita.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4719A7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15</w:t>
      </w:r>
      <w:r w:rsidR="00206DFC" w:rsidRPr="00206DFC">
        <w:rPr>
          <w:b w:val="0"/>
        </w:rPr>
        <w:t xml:space="preserve"> Em </w:t>
      </w:r>
      <w:r w:rsidR="00C55A03">
        <w:rPr>
          <w:b w:val="0"/>
        </w:rPr>
        <w:t xml:space="preserve">atividades </w:t>
      </w:r>
      <w:r w:rsidR="00206DFC" w:rsidRPr="00206DFC">
        <w:rPr>
          <w:b w:val="0"/>
        </w:rPr>
        <w:t>realizadas pela U</w:t>
      </w:r>
      <w:r w:rsidR="00C55A03">
        <w:rPr>
          <w:b w:val="0"/>
        </w:rPr>
        <w:t>NIFAP</w:t>
      </w:r>
      <w:r w:rsidR="00206DFC" w:rsidRPr="00206DFC">
        <w:rPr>
          <w:b w:val="0"/>
        </w:rPr>
        <w:t xml:space="preserve"> em conjunto com outras instituições, o projeto ou termo de parceira deverá prever as competências relativas a emissão, registro e assinatura dos certificados e/ou declarações.</w:t>
      </w:r>
    </w:p>
    <w:p w:rsidR="00C31FCF" w:rsidRPr="00206DFC" w:rsidRDefault="00C31FCF" w:rsidP="00206DFC">
      <w:pPr>
        <w:pStyle w:val="Ttulo1"/>
        <w:ind w:left="0" w:right="0"/>
        <w:jc w:val="both"/>
        <w:rPr>
          <w:b w:val="0"/>
        </w:rPr>
      </w:pPr>
    </w:p>
    <w:p w:rsidR="00206DFC" w:rsidRDefault="00080767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t>Art. 1</w:t>
      </w:r>
      <w:r w:rsidR="004719A7">
        <w:rPr>
          <w:b w:val="0"/>
        </w:rPr>
        <w:t>6</w:t>
      </w:r>
      <w:r w:rsidR="00206DFC" w:rsidRPr="00206DFC">
        <w:rPr>
          <w:b w:val="0"/>
        </w:rPr>
        <w:t xml:space="preserve"> Os casos omissos serão resolvidos pela </w:t>
      </w:r>
      <w:r w:rsidR="00C55A03">
        <w:rPr>
          <w:b w:val="0"/>
        </w:rPr>
        <w:t>PROEAC</w:t>
      </w:r>
      <w:r w:rsidR="00206DFC" w:rsidRPr="00206DFC">
        <w:rPr>
          <w:b w:val="0"/>
        </w:rPr>
        <w:t>.</w:t>
      </w:r>
    </w:p>
    <w:p w:rsidR="00206DFC" w:rsidRPr="00206DFC" w:rsidRDefault="00241ECB" w:rsidP="00206DFC">
      <w:pPr>
        <w:pStyle w:val="Ttulo1"/>
        <w:ind w:left="0" w:right="0"/>
        <w:jc w:val="both"/>
        <w:rPr>
          <w:b w:val="0"/>
        </w:rPr>
      </w:pPr>
      <w:r>
        <w:rPr>
          <w:b w:val="0"/>
        </w:rPr>
        <w:lastRenderedPageBreak/>
        <w:t>Art. 1</w:t>
      </w:r>
      <w:r w:rsidR="004719A7">
        <w:rPr>
          <w:b w:val="0"/>
        </w:rPr>
        <w:t>7</w:t>
      </w:r>
      <w:r w:rsidR="00206DFC" w:rsidRPr="00206DFC">
        <w:rPr>
          <w:b w:val="0"/>
        </w:rPr>
        <w:t xml:space="preserve"> O present</w:t>
      </w:r>
      <w:r w:rsidR="00C55A03">
        <w:rPr>
          <w:b w:val="0"/>
        </w:rPr>
        <w:t xml:space="preserve">e Regulamento será aprovado pelo Pró-Reitor de Extensão e Ações Comunitárias </w:t>
      </w:r>
      <w:r w:rsidR="00206DFC" w:rsidRPr="00206DFC">
        <w:rPr>
          <w:b w:val="0"/>
        </w:rPr>
        <w:t xml:space="preserve">e entrará em vigor após publicação no Boletim de Serviço e no </w:t>
      </w:r>
      <w:r w:rsidR="00206DFC" w:rsidRPr="00206DFC">
        <w:rPr>
          <w:b w:val="0"/>
          <w:i/>
        </w:rPr>
        <w:t xml:space="preserve">site </w:t>
      </w:r>
      <w:r w:rsidR="00996821">
        <w:rPr>
          <w:b w:val="0"/>
        </w:rPr>
        <w:t>do Dex/PROEAC</w:t>
      </w:r>
      <w:r w:rsidR="00206DFC" w:rsidRPr="00206DFC">
        <w:rPr>
          <w:b w:val="0"/>
        </w:rPr>
        <w:t>.</w:t>
      </w:r>
    </w:p>
    <w:p w:rsidR="00206DFC" w:rsidRDefault="00206DFC" w:rsidP="00206DFC">
      <w:pPr>
        <w:jc w:val="both"/>
        <w:sectPr w:rsidR="00206DFC" w:rsidSect="00206DFC">
          <w:footerReference w:type="default" r:id="rId10"/>
          <w:pgSz w:w="11900" w:h="16840"/>
          <w:pgMar w:top="1701" w:right="1134" w:bottom="1134" w:left="1701" w:header="0" w:footer="624" w:gutter="0"/>
          <w:cols w:space="720"/>
        </w:sectPr>
      </w:pPr>
    </w:p>
    <w:p w:rsidR="00344A6D" w:rsidRDefault="00344A6D" w:rsidP="00344A6D">
      <w:pPr>
        <w:pStyle w:val="Ttulo1"/>
        <w:ind w:left="0" w:right="0"/>
      </w:pPr>
      <w:r>
        <w:lastRenderedPageBreak/>
        <w:t>ANEXO I</w:t>
      </w:r>
    </w:p>
    <w:p w:rsidR="00344A6D" w:rsidRDefault="00344A6D" w:rsidP="00344A6D">
      <w:pPr>
        <w:pStyle w:val="Ttulo1"/>
        <w:ind w:left="0" w:right="0"/>
      </w:pPr>
    </w:p>
    <w:p w:rsidR="00206DFC" w:rsidRDefault="00206DFC" w:rsidP="00344A6D">
      <w:pPr>
        <w:pStyle w:val="Ttulo1"/>
        <w:ind w:left="0" w:right="0"/>
      </w:pPr>
      <w:r>
        <w:t>DOS CERTIFICADOS</w:t>
      </w:r>
    </w:p>
    <w:p w:rsidR="00206DFC" w:rsidRDefault="00206DFC" w:rsidP="00206DFC">
      <w:pPr>
        <w:pStyle w:val="Corpodetexto"/>
        <w:spacing w:before="4" w:after="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31"/>
        <w:gridCol w:w="2126"/>
        <w:gridCol w:w="2804"/>
        <w:gridCol w:w="1561"/>
        <w:gridCol w:w="1275"/>
      </w:tblGrid>
      <w:tr w:rsidR="00206DFC" w:rsidTr="003B1024">
        <w:trPr>
          <w:trHeight w:val="918"/>
        </w:trPr>
        <w:tc>
          <w:tcPr>
            <w:tcW w:w="559" w:type="dxa"/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59" w:right="49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31" w:type="dxa"/>
            <w:tcBorders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88" w:firstLine="16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Pr="002E3412">
              <w:rPr>
                <w:rFonts w:ascii="Arial" w:hAnsi="Arial" w:cs="Arial"/>
                <w:b/>
                <w:w w:val="95"/>
                <w:sz w:val="20"/>
                <w:szCs w:val="20"/>
              </w:rPr>
              <w:t>Documento</w:t>
            </w:r>
          </w:p>
        </w:tc>
        <w:tc>
          <w:tcPr>
            <w:tcW w:w="2126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101"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804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65"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Quem Emite e Assina</w:t>
            </w:r>
          </w:p>
        </w:tc>
        <w:tc>
          <w:tcPr>
            <w:tcW w:w="1561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100E4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Quem Registra e Controla</w:t>
            </w:r>
          </w:p>
        </w:tc>
        <w:tc>
          <w:tcPr>
            <w:tcW w:w="1275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ind w:left="76" w:right="71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Prazo máximo para</w:t>
            </w:r>
            <w:r w:rsidRPr="002E341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E3412">
              <w:rPr>
                <w:rFonts w:ascii="Arial" w:hAnsi="Arial" w:cs="Arial"/>
                <w:b/>
                <w:spacing w:val="-3"/>
                <w:sz w:val="20"/>
                <w:szCs w:val="20"/>
              </w:rPr>
              <w:t>emissão</w:t>
            </w:r>
          </w:p>
          <w:p w:rsidR="00206DFC" w:rsidRPr="002E3412" w:rsidRDefault="00206DFC" w:rsidP="00206DFC">
            <w:pPr>
              <w:pStyle w:val="TableParagraph"/>
              <w:spacing w:line="211" w:lineRule="exact"/>
              <w:ind w:left="71" w:right="71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(dias</w:t>
            </w:r>
            <w:r w:rsidRPr="002E341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E3412">
              <w:rPr>
                <w:rFonts w:ascii="Arial" w:hAnsi="Arial" w:cs="Arial"/>
                <w:b/>
                <w:sz w:val="20"/>
                <w:szCs w:val="20"/>
              </w:rPr>
              <w:t>úteis)</w:t>
            </w:r>
          </w:p>
        </w:tc>
      </w:tr>
      <w:tr w:rsidR="00206DFC" w:rsidTr="003B1024">
        <w:trPr>
          <w:trHeight w:val="645"/>
        </w:trPr>
        <w:tc>
          <w:tcPr>
            <w:tcW w:w="559" w:type="dxa"/>
          </w:tcPr>
          <w:p w:rsidR="00206DFC" w:rsidRPr="002E3412" w:rsidRDefault="00206DFC" w:rsidP="00206DFC">
            <w:pPr>
              <w:pStyle w:val="TableParagraph"/>
              <w:spacing w:before="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spacing w:before="1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106" w:right="100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12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996821" w:rsidP="00344A6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Evento de extensão</w:t>
            </w:r>
            <w:r w:rsidR="00344A6D" w:rsidRPr="002E3412">
              <w:rPr>
                <w:rFonts w:ascii="Arial" w:hAnsi="Arial" w:cs="Arial"/>
                <w:sz w:val="20"/>
                <w:szCs w:val="20"/>
              </w:rPr>
              <w:t xml:space="preserve"> de no mínimo 20 horas</w:t>
            </w:r>
          </w:p>
        </w:tc>
        <w:tc>
          <w:tcPr>
            <w:tcW w:w="280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3B1024" w:rsidP="003B10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Pró-reitor(a) da PROEAC, </w:t>
            </w:r>
            <w:r w:rsidR="00996821" w:rsidRPr="002E3412">
              <w:rPr>
                <w:rFonts w:ascii="Arial" w:hAnsi="Arial" w:cs="Arial"/>
                <w:sz w:val="20"/>
                <w:szCs w:val="20"/>
              </w:rPr>
              <w:t xml:space="preserve">Diretor(a) do Dex e Coordenador(a) do </w:t>
            </w:r>
            <w:r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156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346" w:right="34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DEx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71" w:right="7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6DFC" w:rsidTr="003B1024">
        <w:trPr>
          <w:trHeight w:val="645"/>
        </w:trPr>
        <w:tc>
          <w:tcPr>
            <w:tcW w:w="559" w:type="dxa"/>
          </w:tcPr>
          <w:p w:rsidR="00206DFC" w:rsidRPr="002E3412" w:rsidRDefault="00206DFC" w:rsidP="00206DFC">
            <w:pPr>
              <w:pStyle w:val="TableParagraph"/>
              <w:spacing w:before="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spacing w:before="1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106" w:right="100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12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996821">
            <w:pPr>
              <w:pStyle w:val="TableParagraph"/>
              <w:ind w:left="101" w:right="96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Curso d</w:t>
            </w:r>
            <w:r w:rsidR="00996821" w:rsidRPr="002E3412">
              <w:rPr>
                <w:rFonts w:ascii="Arial" w:hAnsi="Arial" w:cs="Arial"/>
                <w:sz w:val="20"/>
                <w:szCs w:val="20"/>
              </w:rPr>
              <w:t>e Extensão</w:t>
            </w:r>
            <w:r w:rsidR="00344A6D" w:rsidRPr="002E3412">
              <w:rPr>
                <w:rFonts w:ascii="Arial" w:hAnsi="Arial" w:cs="Arial"/>
                <w:sz w:val="20"/>
                <w:szCs w:val="20"/>
              </w:rPr>
              <w:t xml:space="preserve"> de no mínimo 20 horas</w:t>
            </w:r>
          </w:p>
        </w:tc>
        <w:tc>
          <w:tcPr>
            <w:tcW w:w="280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3B1024" w:rsidP="0099682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Pró-reitor(a) da PROEAC, </w:t>
            </w:r>
            <w:r w:rsidRPr="002E3412">
              <w:rPr>
                <w:rFonts w:ascii="Arial" w:hAnsi="Arial" w:cs="Arial"/>
                <w:sz w:val="20"/>
                <w:szCs w:val="20"/>
              </w:rPr>
              <w:t xml:space="preserve">Diretor(a) do Dex e Coordenador(a) do </w:t>
            </w: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56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344" w:right="34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DEx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71" w:right="7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6DFC" w:rsidTr="003B1024">
        <w:trPr>
          <w:trHeight w:val="690"/>
        </w:trPr>
        <w:tc>
          <w:tcPr>
            <w:tcW w:w="559" w:type="dxa"/>
          </w:tcPr>
          <w:p w:rsidR="00206DFC" w:rsidRPr="002E3412" w:rsidRDefault="00206DFC" w:rsidP="00206DFC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spacing w:before="1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106" w:right="100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12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ind w:left="237" w:right="226" w:hanging="3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Programa/Projeto de</w:t>
            </w:r>
          </w:p>
          <w:p w:rsidR="00206DFC" w:rsidRPr="002E3412" w:rsidRDefault="00206DFC" w:rsidP="00206DFC">
            <w:pPr>
              <w:pStyle w:val="TableParagraph"/>
              <w:spacing w:line="217" w:lineRule="exact"/>
              <w:ind w:left="101" w:right="96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280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3B1024" w:rsidP="003B10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Pró-reitor(a) da PROEAC, </w:t>
            </w:r>
            <w:r w:rsidRPr="002E3412">
              <w:rPr>
                <w:rFonts w:ascii="Arial" w:hAnsi="Arial" w:cs="Arial"/>
                <w:sz w:val="20"/>
                <w:szCs w:val="20"/>
              </w:rPr>
              <w:t>Diretor(a) do Dex</w:t>
            </w:r>
          </w:p>
        </w:tc>
        <w:tc>
          <w:tcPr>
            <w:tcW w:w="156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996821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996821" w:rsidP="00996821">
            <w:pPr>
              <w:pStyle w:val="TableParagraph"/>
              <w:ind w:left="344" w:right="34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DEx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71" w:right="7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06DFC" w:rsidTr="003B1024">
        <w:trPr>
          <w:trHeight w:val="690"/>
        </w:trPr>
        <w:tc>
          <w:tcPr>
            <w:tcW w:w="559" w:type="dxa"/>
          </w:tcPr>
          <w:p w:rsidR="00344A6D" w:rsidRPr="002E3412" w:rsidRDefault="00344A6D" w:rsidP="00344A6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344A6D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  <w:r w:rsidRPr="002E34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206DFC" w:rsidP="00206DFC">
            <w:pPr>
              <w:pStyle w:val="TableParagraph"/>
              <w:ind w:left="106" w:right="100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12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344A6D" w:rsidP="00206DFC">
            <w:pPr>
              <w:pStyle w:val="TableParagraph"/>
              <w:spacing w:line="217" w:lineRule="exact"/>
              <w:ind w:left="101" w:right="94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Prestação de serviços</w:t>
            </w:r>
          </w:p>
        </w:tc>
        <w:tc>
          <w:tcPr>
            <w:tcW w:w="280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3B1024" w:rsidP="009307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Pró-reitor(a) da PROEAC, </w:t>
            </w:r>
            <w:r w:rsidRPr="002E3412">
              <w:rPr>
                <w:rFonts w:ascii="Arial" w:hAnsi="Arial" w:cs="Arial"/>
                <w:sz w:val="20"/>
                <w:szCs w:val="20"/>
              </w:rPr>
              <w:t>Diretor(a) do Dex</w:t>
            </w:r>
          </w:p>
        </w:tc>
        <w:tc>
          <w:tcPr>
            <w:tcW w:w="156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344" w:right="34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DEx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DFC" w:rsidRPr="002E3412" w:rsidRDefault="00344A6D" w:rsidP="00206DFC">
            <w:pPr>
              <w:pStyle w:val="TableParagraph"/>
              <w:ind w:left="71" w:right="71"/>
              <w:rPr>
                <w:rFonts w:ascii="Arial" w:hAnsi="Arial" w:cs="Arial"/>
                <w:sz w:val="20"/>
                <w:szCs w:val="20"/>
              </w:rPr>
            </w:pPr>
            <w:r w:rsidRPr="002E34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06DFC" w:rsidRDefault="00206DFC" w:rsidP="00206DFC">
      <w:pPr>
        <w:rPr>
          <w:sz w:val="20"/>
        </w:rPr>
        <w:sectPr w:rsidR="00206DFC">
          <w:pgSz w:w="11900" w:h="16840"/>
          <w:pgMar w:top="1600" w:right="440" w:bottom="900" w:left="1460" w:header="0" w:footer="621" w:gutter="0"/>
          <w:cols w:space="720"/>
        </w:sectPr>
      </w:pPr>
    </w:p>
    <w:p w:rsidR="002E5EDF" w:rsidRPr="002E3412" w:rsidRDefault="00206DFC" w:rsidP="002E5EDF">
      <w:pPr>
        <w:jc w:val="center"/>
        <w:rPr>
          <w:rFonts w:ascii="Arial" w:hAnsi="Arial" w:cs="Arial"/>
          <w:b/>
        </w:rPr>
      </w:pPr>
      <w:r w:rsidRPr="002E3412">
        <w:rPr>
          <w:rFonts w:ascii="Arial" w:hAnsi="Arial" w:cs="Arial"/>
          <w:b/>
        </w:rPr>
        <w:lastRenderedPageBreak/>
        <w:t>ANEXO II</w:t>
      </w:r>
    </w:p>
    <w:p w:rsidR="002E5EDF" w:rsidRDefault="002E5EDF" w:rsidP="002E5EDF">
      <w:pPr>
        <w:jc w:val="center"/>
        <w:rPr>
          <w:b/>
        </w:rPr>
      </w:pPr>
    </w:p>
    <w:p w:rsidR="00206DFC" w:rsidRPr="002E3412" w:rsidRDefault="00206DFC" w:rsidP="002E5EDF">
      <w:pPr>
        <w:jc w:val="center"/>
        <w:rPr>
          <w:rFonts w:ascii="Arial" w:hAnsi="Arial" w:cs="Arial"/>
          <w:b/>
        </w:rPr>
      </w:pPr>
      <w:r w:rsidRPr="002E3412">
        <w:rPr>
          <w:rFonts w:ascii="Arial" w:hAnsi="Arial" w:cs="Arial"/>
          <w:b/>
        </w:rPr>
        <w:t>DAS DECLARAÇÕES</w:t>
      </w:r>
    </w:p>
    <w:p w:rsidR="00206DFC" w:rsidRPr="002E3412" w:rsidRDefault="00206DFC" w:rsidP="00206DFC">
      <w:pPr>
        <w:pStyle w:val="Corpodetexto"/>
        <w:spacing w:before="4" w:after="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40"/>
        <w:gridCol w:w="2409"/>
        <w:gridCol w:w="1955"/>
        <w:gridCol w:w="1844"/>
        <w:gridCol w:w="1275"/>
      </w:tblGrid>
      <w:tr w:rsidR="00206DFC" w:rsidRPr="002E3412" w:rsidTr="009307E2">
        <w:trPr>
          <w:trHeight w:val="918"/>
        </w:trPr>
        <w:tc>
          <w:tcPr>
            <w:tcW w:w="550" w:type="dxa"/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206DFC" w:rsidRPr="002E3412" w:rsidRDefault="00206DFC" w:rsidP="00206DFC">
            <w:pPr>
              <w:pStyle w:val="TableParagraph"/>
              <w:ind w:left="54" w:right="45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340" w:type="dxa"/>
            <w:tcBorders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19"/>
              </w:rPr>
            </w:pPr>
          </w:p>
          <w:p w:rsidR="00206DFC" w:rsidRPr="002E3412" w:rsidRDefault="00206DFC" w:rsidP="00206DFC">
            <w:pPr>
              <w:pStyle w:val="TableParagraph"/>
              <w:ind w:left="95" w:firstLine="163"/>
              <w:jc w:val="left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 xml:space="preserve">Tipo de </w:t>
            </w:r>
            <w:r w:rsidRPr="002E3412">
              <w:rPr>
                <w:rFonts w:ascii="Arial" w:hAnsi="Arial" w:cs="Arial"/>
                <w:b/>
                <w:w w:val="95"/>
                <w:sz w:val="20"/>
              </w:rPr>
              <w:t>Documento</w:t>
            </w:r>
          </w:p>
        </w:tc>
        <w:tc>
          <w:tcPr>
            <w:tcW w:w="2409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206DFC" w:rsidRPr="002E3412" w:rsidRDefault="00206DFC" w:rsidP="00206DFC">
            <w:pPr>
              <w:pStyle w:val="TableParagraph"/>
              <w:ind w:left="56" w:right="52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1955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206DFC" w:rsidRPr="002E3412" w:rsidRDefault="00206DFC" w:rsidP="00206DFC">
            <w:pPr>
              <w:pStyle w:val="TableParagraph"/>
              <w:ind w:left="101" w:right="97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Quem Emite e Assina</w:t>
            </w:r>
          </w:p>
        </w:tc>
        <w:tc>
          <w:tcPr>
            <w:tcW w:w="1844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19"/>
              </w:rPr>
            </w:pPr>
          </w:p>
          <w:p w:rsidR="00206DFC" w:rsidRPr="002E3412" w:rsidRDefault="00206DFC" w:rsidP="00206DFC">
            <w:pPr>
              <w:pStyle w:val="TableParagraph"/>
              <w:ind w:left="535" w:right="180" w:hanging="334"/>
              <w:jc w:val="left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Quem Registra e Controla</w:t>
            </w:r>
          </w:p>
        </w:tc>
        <w:tc>
          <w:tcPr>
            <w:tcW w:w="1275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06DFC" w:rsidRPr="002E3412" w:rsidRDefault="00206DFC" w:rsidP="00206DFC">
            <w:pPr>
              <w:pStyle w:val="TableParagraph"/>
              <w:ind w:left="76" w:right="72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Prazo máximo para</w:t>
            </w:r>
            <w:r w:rsidRPr="002E3412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2E3412">
              <w:rPr>
                <w:rFonts w:ascii="Arial" w:hAnsi="Arial" w:cs="Arial"/>
                <w:b/>
                <w:spacing w:val="-3"/>
                <w:sz w:val="20"/>
              </w:rPr>
              <w:t>emissão</w:t>
            </w:r>
          </w:p>
          <w:p w:rsidR="00206DFC" w:rsidRPr="002E3412" w:rsidRDefault="00206DFC" w:rsidP="00206DFC">
            <w:pPr>
              <w:pStyle w:val="TableParagraph"/>
              <w:spacing w:line="211" w:lineRule="exact"/>
              <w:ind w:left="71" w:right="71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sz w:val="20"/>
              </w:rPr>
              <w:t>(dias</w:t>
            </w:r>
            <w:r w:rsidRPr="002E341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2E3412">
              <w:rPr>
                <w:rFonts w:ascii="Arial" w:hAnsi="Arial" w:cs="Arial"/>
                <w:b/>
                <w:sz w:val="20"/>
              </w:rPr>
              <w:t>úteis)</w:t>
            </w:r>
          </w:p>
        </w:tc>
      </w:tr>
      <w:tr w:rsidR="00206DFC" w:rsidRPr="002E3412" w:rsidTr="009307E2">
        <w:trPr>
          <w:trHeight w:val="254"/>
        </w:trPr>
        <w:tc>
          <w:tcPr>
            <w:tcW w:w="550" w:type="dxa"/>
          </w:tcPr>
          <w:p w:rsidR="00206DFC" w:rsidRPr="002E3412" w:rsidRDefault="00206DFC" w:rsidP="00206DFC">
            <w:pPr>
              <w:pStyle w:val="TableParagraph"/>
              <w:spacing w:before="10" w:line="224" w:lineRule="exact"/>
              <w:ind w:left="5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 w:line="229" w:lineRule="exact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41ECB" w:rsidP="00241ECB">
            <w:pPr>
              <w:pStyle w:val="TableParagraph"/>
              <w:spacing w:before="5" w:line="229" w:lineRule="exact"/>
              <w:ind w:left="57" w:right="50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Participação em e</w:t>
            </w:r>
            <w:r w:rsidR="002E5EDF" w:rsidRPr="002E3412">
              <w:rPr>
                <w:rFonts w:ascii="Arial" w:hAnsi="Arial" w:cs="Arial"/>
                <w:sz w:val="20"/>
              </w:rPr>
              <w:t>vento – categoria convidado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 w:line="229" w:lineRule="exact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Coordenador do evento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 w:line="229" w:lineRule="exact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 w:line="229" w:lineRule="exact"/>
              <w:ind w:right="580"/>
              <w:jc w:val="right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3</w:t>
            </w:r>
          </w:p>
        </w:tc>
      </w:tr>
      <w:tr w:rsidR="00206DFC" w:rsidRPr="002E3412" w:rsidTr="009307E2">
        <w:trPr>
          <w:trHeight w:val="256"/>
        </w:trPr>
        <w:tc>
          <w:tcPr>
            <w:tcW w:w="550" w:type="dxa"/>
          </w:tcPr>
          <w:p w:rsidR="00206DFC" w:rsidRPr="002E3412" w:rsidRDefault="002E5EDF" w:rsidP="00206DFC">
            <w:pPr>
              <w:pStyle w:val="TableParagraph"/>
              <w:spacing w:before="10" w:line="227" w:lineRule="exact"/>
              <w:ind w:left="5"/>
              <w:rPr>
                <w:rFonts w:ascii="Arial" w:hAnsi="Arial" w:cs="Arial"/>
                <w:b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06DFC" w:rsidP="00206DFC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41ECB" w:rsidP="00241EC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Participação em e</w:t>
            </w:r>
            <w:r w:rsidR="002E5EDF" w:rsidRPr="002E3412">
              <w:rPr>
                <w:rFonts w:ascii="Arial" w:hAnsi="Arial" w:cs="Arial"/>
                <w:sz w:val="20"/>
              </w:rPr>
              <w:t>vento – categoria participante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Coordenador do evento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06DFC" w:rsidRPr="002E3412" w:rsidRDefault="002E5EDF" w:rsidP="00206DFC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3</w:t>
            </w:r>
          </w:p>
        </w:tc>
      </w:tr>
      <w:tr w:rsidR="002E5EDF" w:rsidRPr="002E3412" w:rsidTr="009307E2">
        <w:trPr>
          <w:trHeight w:val="256"/>
        </w:trPr>
        <w:tc>
          <w:tcPr>
            <w:tcW w:w="550" w:type="dxa"/>
          </w:tcPr>
          <w:p w:rsidR="002E5EDF" w:rsidRPr="002E3412" w:rsidRDefault="002E5EDF" w:rsidP="00206DFC">
            <w:pPr>
              <w:pStyle w:val="TableParagraph"/>
              <w:spacing w:before="10" w:line="227" w:lineRule="exact"/>
              <w:ind w:left="5"/>
              <w:rPr>
                <w:rFonts w:ascii="Arial" w:hAnsi="Arial" w:cs="Arial"/>
                <w:b/>
                <w:w w:val="99"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41ECB" w:rsidP="00241EC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Participação em e</w:t>
            </w:r>
            <w:r w:rsidR="002E5EDF" w:rsidRPr="002E3412">
              <w:rPr>
                <w:rFonts w:ascii="Arial" w:hAnsi="Arial" w:cs="Arial"/>
                <w:sz w:val="20"/>
              </w:rPr>
              <w:t xml:space="preserve">vento – </w:t>
            </w:r>
            <w:r w:rsidRPr="002E3412">
              <w:rPr>
                <w:rFonts w:ascii="Arial" w:hAnsi="Arial" w:cs="Arial"/>
                <w:sz w:val="20"/>
              </w:rPr>
              <w:t>c</w:t>
            </w:r>
            <w:r w:rsidR="002E5EDF" w:rsidRPr="002E3412">
              <w:rPr>
                <w:rFonts w:ascii="Arial" w:hAnsi="Arial" w:cs="Arial"/>
                <w:sz w:val="20"/>
              </w:rPr>
              <w:t>ategoria Ouvinte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Coordenador do evento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  <w:r w:rsidRPr="002E3412">
              <w:rPr>
                <w:rFonts w:ascii="Arial" w:hAnsi="Arial" w:cs="Arial"/>
                <w:w w:val="99"/>
                <w:sz w:val="20"/>
              </w:rPr>
              <w:t>3</w:t>
            </w:r>
          </w:p>
        </w:tc>
      </w:tr>
      <w:tr w:rsidR="002E5EDF" w:rsidRPr="002E3412" w:rsidTr="009307E2">
        <w:trPr>
          <w:trHeight w:val="256"/>
        </w:trPr>
        <w:tc>
          <w:tcPr>
            <w:tcW w:w="550" w:type="dxa"/>
          </w:tcPr>
          <w:p w:rsidR="002E5EDF" w:rsidRPr="002E3412" w:rsidRDefault="002E5EDF" w:rsidP="00206DFC">
            <w:pPr>
              <w:pStyle w:val="TableParagraph"/>
              <w:spacing w:before="10" w:line="227" w:lineRule="exact"/>
              <w:ind w:left="5"/>
              <w:rPr>
                <w:rFonts w:ascii="Arial" w:hAnsi="Arial" w:cs="Arial"/>
                <w:b/>
                <w:w w:val="99"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E5EDF">
            <w:pPr>
              <w:pStyle w:val="TableParagraph"/>
              <w:ind w:left="387" w:right="381" w:firstLine="6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Membro da equipe executora de programa/projeto de</w:t>
            </w:r>
          </w:p>
          <w:p w:rsidR="002E5EDF" w:rsidRPr="002E3412" w:rsidRDefault="002E5EDF" w:rsidP="002E5EDF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extensão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Diretor(a) do Departamento de Extensão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  <w:r w:rsidRPr="002E3412">
              <w:rPr>
                <w:rFonts w:ascii="Arial" w:hAnsi="Arial" w:cs="Arial"/>
                <w:w w:val="99"/>
                <w:sz w:val="20"/>
              </w:rPr>
              <w:t>3</w:t>
            </w:r>
          </w:p>
        </w:tc>
      </w:tr>
      <w:tr w:rsidR="002E5EDF" w:rsidRPr="002E3412" w:rsidTr="009307E2">
        <w:trPr>
          <w:trHeight w:val="256"/>
        </w:trPr>
        <w:tc>
          <w:tcPr>
            <w:tcW w:w="550" w:type="dxa"/>
          </w:tcPr>
          <w:p w:rsidR="002E5EDF" w:rsidRPr="002E3412" w:rsidRDefault="002E5EDF" w:rsidP="00206DFC">
            <w:pPr>
              <w:pStyle w:val="TableParagraph"/>
              <w:spacing w:before="10" w:line="227" w:lineRule="exact"/>
              <w:ind w:left="5"/>
              <w:rPr>
                <w:rFonts w:ascii="Arial" w:hAnsi="Arial" w:cs="Arial"/>
                <w:b/>
                <w:w w:val="99"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Matrícula em curso de extensão de no mínimo 20 horas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Diretor(a) do Departamento de Extensão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5EDF" w:rsidRPr="002E3412" w:rsidRDefault="002E5EDF" w:rsidP="00206DFC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  <w:r w:rsidRPr="002E3412">
              <w:rPr>
                <w:rFonts w:ascii="Arial" w:hAnsi="Arial" w:cs="Arial"/>
                <w:w w:val="99"/>
                <w:sz w:val="20"/>
              </w:rPr>
              <w:t>3</w:t>
            </w:r>
          </w:p>
        </w:tc>
      </w:tr>
      <w:tr w:rsidR="001D4F80" w:rsidRPr="002E3412" w:rsidTr="009307E2">
        <w:trPr>
          <w:trHeight w:val="256"/>
        </w:trPr>
        <w:tc>
          <w:tcPr>
            <w:tcW w:w="550" w:type="dxa"/>
          </w:tcPr>
          <w:p w:rsidR="001D4F80" w:rsidRPr="002E3412" w:rsidRDefault="00241ECB" w:rsidP="001D4F80">
            <w:pPr>
              <w:pStyle w:val="TableParagraph"/>
              <w:spacing w:before="10" w:line="227" w:lineRule="exact"/>
              <w:ind w:left="5"/>
              <w:rPr>
                <w:rFonts w:ascii="Arial" w:hAnsi="Arial" w:cs="Arial"/>
                <w:b/>
                <w:w w:val="99"/>
                <w:sz w:val="20"/>
              </w:rPr>
            </w:pPr>
            <w:r w:rsidRPr="002E3412">
              <w:rPr>
                <w:rFonts w:ascii="Arial" w:hAnsi="Arial" w:cs="Arial"/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1D4F80" w:rsidRPr="002E3412" w:rsidRDefault="001D4F80" w:rsidP="001D4F80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Declaração</w:t>
            </w:r>
          </w:p>
        </w:tc>
        <w:tc>
          <w:tcPr>
            <w:tcW w:w="2409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1D4F80" w:rsidRPr="002E3412" w:rsidRDefault="001D4F80" w:rsidP="001D4F80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“Nada consta”</w:t>
            </w:r>
          </w:p>
        </w:tc>
        <w:tc>
          <w:tcPr>
            <w:tcW w:w="195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1D4F80" w:rsidRPr="002E3412" w:rsidRDefault="001D4F80" w:rsidP="001D4F80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Diretor(a) do Departamento de Extensão</w:t>
            </w:r>
          </w:p>
        </w:tc>
        <w:tc>
          <w:tcPr>
            <w:tcW w:w="1844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1D4F80" w:rsidRPr="002E3412" w:rsidRDefault="001D4F80" w:rsidP="001D4F80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  <w:r w:rsidRPr="002E3412">
              <w:rPr>
                <w:rFonts w:ascii="Arial" w:hAnsi="Arial" w:cs="Arial"/>
                <w:sz w:val="20"/>
              </w:rPr>
              <w:t>Controle opcional</w:t>
            </w:r>
          </w:p>
        </w:tc>
        <w:tc>
          <w:tcPr>
            <w:tcW w:w="1275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1D4F80" w:rsidRPr="002E3412" w:rsidRDefault="001D4F80" w:rsidP="001D4F80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  <w:r w:rsidRPr="002E3412">
              <w:rPr>
                <w:rFonts w:ascii="Arial" w:hAnsi="Arial" w:cs="Arial"/>
                <w:w w:val="99"/>
                <w:sz w:val="20"/>
              </w:rPr>
              <w:t>3</w:t>
            </w:r>
          </w:p>
        </w:tc>
      </w:tr>
    </w:tbl>
    <w:p w:rsidR="00C96822" w:rsidRPr="002E3412" w:rsidRDefault="00C96822" w:rsidP="00206DFC">
      <w:pPr>
        <w:jc w:val="right"/>
        <w:rPr>
          <w:rFonts w:ascii="Arial" w:hAnsi="Arial" w:cs="Arial"/>
          <w:sz w:val="20"/>
        </w:rPr>
      </w:pPr>
    </w:p>
    <w:p w:rsidR="00C96822" w:rsidRPr="002E3412" w:rsidRDefault="00C96822" w:rsidP="00C96822">
      <w:pPr>
        <w:rPr>
          <w:rFonts w:ascii="Arial" w:hAnsi="Arial" w:cs="Arial"/>
          <w:sz w:val="20"/>
        </w:rPr>
      </w:pPr>
    </w:p>
    <w:p w:rsidR="00C96822" w:rsidRPr="002E3412" w:rsidRDefault="00C96822" w:rsidP="00C96822">
      <w:pPr>
        <w:rPr>
          <w:rFonts w:ascii="Arial" w:hAnsi="Arial" w:cs="Arial"/>
          <w:sz w:val="20"/>
        </w:rPr>
      </w:pPr>
    </w:p>
    <w:p w:rsidR="00C96822" w:rsidRPr="002E3412" w:rsidRDefault="00C96822" w:rsidP="00C96822">
      <w:pPr>
        <w:tabs>
          <w:tab w:val="left" w:pos="6165"/>
        </w:tabs>
        <w:rPr>
          <w:rFonts w:ascii="Arial" w:hAnsi="Arial" w:cs="Arial"/>
          <w:sz w:val="20"/>
        </w:rPr>
      </w:pPr>
      <w:r w:rsidRPr="002E3412">
        <w:rPr>
          <w:rFonts w:ascii="Arial" w:hAnsi="Arial" w:cs="Arial"/>
          <w:sz w:val="20"/>
        </w:rPr>
        <w:tab/>
      </w:r>
    </w:p>
    <w:p w:rsidR="00C96822" w:rsidRPr="002E3412" w:rsidRDefault="00C96822" w:rsidP="00C96822">
      <w:pPr>
        <w:tabs>
          <w:tab w:val="left" w:pos="6165"/>
        </w:tabs>
        <w:rPr>
          <w:rFonts w:ascii="Arial" w:hAnsi="Arial" w:cs="Arial"/>
          <w:sz w:val="20"/>
        </w:rPr>
      </w:pPr>
    </w:p>
    <w:p w:rsidR="00C96822" w:rsidRPr="002E3412" w:rsidRDefault="00C96822" w:rsidP="00C96822">
      <w:pPr>
        <w:tabs>
          <w:tab w:val="left" w:pos="6165"/>
        </w:tabs>
        <w:rPr>
          <w:rFonts w:ascii="Arial" w:hAnsi="Arial" w:cs="Arial"/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C96822">
      <w:pPr>
        <w:tabs>
          <w:tab w:val="left" w:pos="6165"/>
        </w:tabs>
        <w:rPr>
          <w:sz w:val="20"/>
        </w:rPr>
      </w:pPr>
    </w:p>
    <w:p w:rsidR="00C96822" w:rsidRDefault="00C96822" w:rsidP="002E3412">
      <w:pPr>
        <w:tabs>
          <w:tab w:val="left" w:pos="6165"/>
        </w:tabs>
        <w:jc w:val="center"/>
        <w:rPr>
          <w:rFonts w:ascii="Arial" w:hAnsi="Arial" w:cs="Arial"/>
          <w:b/>
        </w:rPr>
      </w:pPr>
      <w:r w:rsidRPr="002E3412">
        <w:rPr>
          <w:rFonts w:ascii="Arial" w:hAnsi="Arial" w:cs="Arial"/>
          <w:b/>
        </w:rPr>
        <w:lastRenderedPageBreak/>
        <w:t>ANEX</w:t>
      </w:r>
      <w:bookmarkStart w:id="0" w:name="_GoBack"/>
      <w:bookmarkEnd w:id="0"/>
      <w:r w:rsidRPr="002E3412">
        <w:rPr>
          <w:rFonts w:ascii="Arial" w:hAnsi="Arial" w:cs="Arial"/>
          <w:b/>
        </w:rPr>
        <w:t>O III</w:t>
      </w:r>
    </w:p>
    <w:p w:rsidR="002E3412" w:rsidRDefault="002E3412" w:rsidP="002E3412">
      <w:pPr>
        <w:tabs>
          <w:tab w:val="left" w:pos="6165"/>
        </w:tabs>
        <w:jc w:val="center"/>
        <w:rPr>
          <w:rFonts w:ascii="Arial" w:hAnsi="Arial" w:cs="Arial"/>
          <w:b/>
        </w:rPr>
      </w:pPr>
    </w:p>
    <w:p w:rsidR="002E3412" w:rsidRDefault="002E3412" w:rsidP="003B1024">
      <w:pPr>
        <w:tabs>
          <w:tab w:val="left" w:pos="61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NECESSÁRIOS PARA EMISSÃO DE CERTIFICADOS</w:t>
      </w:r>
      <w:r w:rsidR="003B1024">
        <w:rPr>
          <w:rFonts w:ascii="Arial" w:hAnsi="Arial" w:cs="Arial"/>
          <w:b/>
        </w:rPr>
        <w:t xml:space="preserve"> DE PARTICIPAÇÃO EM ATIVIDADE DE EXTENSÃO</w:t>
      </w:r>
    </w:p>
    <w:p w:rsidR="002E3412" w:rsidRDefault="002E3412" w:rsidP="002E3412">
      <w:pPr>
        <w:tabs>
          <w:tab w:val="left" w:pos="6165"/>
        </w:tabs>
        <w:jc w:val="center"/>
        <w:rPr>
          <w:rFonts w:ascii="Arial" w:hAnsi="Arial" w:cs="Arial"/>
          <w:b/>
        </w:rPr>
      </w:pPr>
    </w:p>
    <w:p w:rsidR="002E3412" w:rsidRDefault="002E3412" w:rsidP="002E3412">
      <w:pPr>
        <w:tabs>
          <w:tab w:val="left" w:pos="6165"/>
        </w:tabs>
        <w:jc w:val="both"/>
        <w:rPr>
          <w:rFonts w:ascii="Arial" w:hAnsi="Arial" w:cs="Arial"/>
          <w:b/>
        </w:rPr>
      </w:pPr>
    </w:p>
    <w:p w:rsidR="003B1024" w:rsidRPr="00EF4E5B" w:rsidRDefault="003B1024" w:rsidP="00EF4E5B">
      <w:pPr>
        <w:tabs>
          <w:tab w:val="left" w:pos="6165"/>
        </w:tabs>
        <w:jc w:val="both"/>
        <w:rPr>
          <w:rFonts w:ascii="Arial" w:hAnsi="Arial" w:cs="Arial"/>
        </w:rPr>
      </w:pPr>
      <w:proofErr w:type="gramStart"/>
      <w:r w:rsidRPr="00EF4E5B">
        <w:rPr>
          <w:rFonts w:ascii="Arial" w:hAnsi="Arial" w:cs="Arial"/>
        </w:rPr>
        <w:t>O(</w:t>
      </w:r>
      <w:proofErr w:type="gramEnd"/>
      <w:r w:rsidRPr="00EF4E5B">
        <w:rPr>
          <w:rFonts w:ascii="Arial" w:hAnsi="Arial" w:cs="Arial"/>
        </w:rPr>
        <w:t xml:space="preserve">a) Coordenador(a) da atividade de extensão deverá </w:t>
      </w:r>
      <w:r w:rsidR="00427D0A">
        <w:rPr>
          <w:rFonts w:ascii="Arial" w:hAnsi="Arial" w:cs="Arial"/>
        </w:rPr>
        <w:t xml:space="preserve">anexar na Aba </w:t>
      </w:r>
      <w:r w:rsidR="00427D0A" w:rsidRPr="00427D0A">
        <w:rPr>
          <w:rFonts w:ascii="Arial" w:hAnsi="Arial" w:cs="Arial"/>
          <w:b/>
          <w:i/>
        </w:rPr>
        <w:t>arquivos</w:t>
      </w:r>
      <w:r w:rsidR="00427D0A">
        <w:rPr>
          <w:rFonts w:ascii="Arial" w:hAnsi="Arial" w:cs="Arial"/>
        </w:rPr>
        <w:t xml:space="preserve"> do relatório final do SIGAA os </w:t>
      </w:r>
      <w:r w:rsidRPr="00EF4E5B">
        <w:rPr>
          <w:rFonts w:ascii="Arial" w:hAnsi="Arial" w:cs="Arial"/>
        </w:rPr>
        <w:t>seguintes documentos:</w:t>
      </w:r>
    </w:p>
    <w:p w:rsidR="00EF4E5B" w:rsidRDefault="00EF4E5B" w:rsidP="00EF4E5B">
      <w:pPr>
        <w:pStyle w:val="PargrafodaLista"/>
        <w:tabs>
          <w:tab w:val="left" w:pos="6165"/>
        </w:tabs>
        <w:jc w:val="both"/>
        <w:rPr>
          <w:rFonts w:ascii="Arial" w:hAnsi="Arial" w:cs="Arial"/>
        </w:rPr>
      </w:pPr>
    </w:p>
    <w:p w:rsidR="00427D0A" w:rsidRDefault="00427D0A" w:rsidP="00EF4E5B">
      <w:pPr>
        <w:pStyle w:val="PargrafodaLista"/>
        <w:tabs>
          <w:tab w:val="left" w:pos="6165"/>
        </w:tabs>
        <w:jc w:val="both"/>
        <w:rPr>
          <w:rFonts w:ascii="Arial" w:hAnsi="Arial" w:cs="Arial"/>
        </w:rPr>
      </w:pPr>
    </w:p>
    <w:p w:rsidR="00427D0A" w:rsidRDefault="00427D0A" w:rsidP="00A10002">
      <w:pPr>
        <w:pStyle w:val="PargrafodaLista"/>
        <w:numPr>
          <w:ilvl w:val="0"/>
          <w:numId w:val="10"/>
        </w:numPr>
        <w:tabs>
          <w:tab w:val="left" w:pos="6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Modelo de Relatório Final exigido pelo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 xml:space="preserve"> para a modalidade de extensão;</w:t>
      </w:r>
    </w:p>
    <w:p w:rsidR="00427D0A" w:rsidRDefault="00427D0A" w:rsidP="00A10002">
      <w:pPr>
        <w:pStyle w:val="PargrafodaLista"/>
        <w:tabs>
          <w:tab w:val="left" w:pos="6165"/>
        </w:tabs>
        <w:ind w:left="0"/>
        <w:jc w:val="both"/>
        <w:rPr>
          <w:rFonts w:ascii="Arial" w:hAnsi="Arial" w:cs="Arial"/>
        </w:rPr>
      </w:pPr>
    </w:p>
    <w:p w:rsidR="00EF4E5B" w:rsidRDefault="00EF4E5B" w:rsidP="00A10002">
      <w:pPr>
        <w:pStyle w:val="PargrafodaLista"/>
        <w:numPr>
          <w:ilvl w:val="0"/>
          <w:numId w:val="10"/>
        </w:numPr>
        <w:tabs>
          <w:tab w:val="left" w:pos="6165"/>
        </w:tabs>
        <w:jc w:val="both"/>
        <w:rPr>
          <w:rFonts w:ascii="Arial" w:hAnsi="Arial" w:cs="Arial"/>
        </w:rPr>
      </w:pPr>
      <w:r w:rsidRPr="00A10002">
        <w:rPr>
          <w:rFonts w:ascii="Arial" w:hAnsi="Arial" w:cs="Arial"/>
        </w:rPr>
        <w:t>Controle de frequência dos participantes (no caso de eventos);</w:t>
      </w:r>
    </w:p>
    <w:p w:rsidR="00A10002" w:rsidRPr="00A10002" w:rsidRDefault="00A10002" w:rsidP="00A10002">
      <w:pPr>
        <w:pStyle w:val="PargrafodaLista"/>
        <w:tabs>
          <w:tab w:val="left" w:pos="6165"/>
        </w:tabs>
        <w:ind w:left="0"/>
        <w:jc w:val="both"/>
        <w:rPr>
          <w:rFonts w:ascii="Arial" w:hAnsi="Arial" w:cs="Arial"/>
        </w:rPr>
      </w:pPr>
    </w:p>
    <w:p w:rsidR="00EF4E5B" w:rsidRDefault="00EF4E5B" w:rsidP="00A10002">
      <w:pPr>
        <w:pStyle w:val="PargrafodaLista"/>
        <w:numPr>
          <w:ilvl w:val="0"/>
          <w:numId w:val="10"/>
        </w:numPr>
        <w:tabs>
          <w:tab w:val="left" w:pos="6165"/>
        </w:tabs>
        <w:jc w:val="both"/>
        <w:rPr>
          <w:rFonts w:ascii="Arial" w:hAnsi="Arial" w:cs="Arial"/>
        </w:rPr>
      </w:pPr>
      <w:r w:rsidRPr="00EF4E5B">
        <w:rPr>
          <w:rFonts w:ascii="Arial" w:eastAsia="Times New Roman" w:hAnsi="Arial" w:cs="Arial"/>
          <w:kern w:val="0"/>
          <w:lang w:eastAsia="pt-BR" w:bidi="ar-SA"/>
        </w:rPr>
        <w:t xml:space="preserve">Assinatura digitalizada do coordenador da atividade em formato Microsoft </w:t>
      </w:r>
      <w:r w:rsidRPr="00EF4E5B">
        <w:rPr>
          <w:rFonts w:ascii="Arial" w:eastAsia="Times New Roman" w:hAnsi="Arial" w:cs="Arial"/>
          <w:i/>
          <w:iCs/>
          <w:kern w:val="0"/>
          <w:lang w:eastAsia="pt-BR" w:bidi="ar-SA"/>
        </w:rPr>
        <w:t>Word</w:t>
      </w:r>
      <w:r w:rsidRPr="00EF4E5B">
        <w:rPr>
          <w:rFonts w:ascii="Arial" w:hAnsi="Arial" w:cs="Arial"/>
        </w:rPr>
        <w:t>;</w:t>
      </w:r>
    </w:p>
    <w:p w:rsidR="00EF4E5B" w:rsidRPr="00EF4E5B" w:rsidRDefault="00EF4E5B" w:rsidP="00A10002">
      <w:pPr>
        <w:tabs>
          <w:tab w:val="left" w:pos="6165"/>
        </w:tabs>
        <w:jc w:val="both"/>
        <w:rPr>
          <w:rFonts w:ascii="Arial" w:hAnsi="Arial" w:cs="Arial"/>
        </w:rPr>
      </w:pPr>
    </w:p>
    <w:p w:rsidR="002E3412" w:rsidRPr="00EF4E5B" w:rsidRDefault="003B1024" w:rsidP="00A10002">
      <w:pPr>
        <w:pStyle w:val="PargrafodaLista"/>
        <w:numPr>
          <w:ilvl w:val="0"/>
          <w:numId w:val="10"/>
        </w:numPr>
        <w:tabs>
          <w:tab w:val="left" w:pos="6165"/>
        </w:tabs>
        <w:jc w:val="both"/>
        <w:rPr>
          <w:rFonts w:ascii="Arial" w:hAnsi="Arial" w:cs="Arial"/>
        </w:rPr>
      </w:pPr>
      <w:r w:rsidRPr="00EF4E5B">
        <w:rPr>
          <w:rFonts w:ascii="Arial" w:hAnsi="Arial" w:cs="Arial"/>
        </w:rPr>
        <w:t xml:space="preserve">Planilha em formato Microsoft </w:t>
      </w:r>
      <w:proofErr w:type="spellStart"/>
      <w:r w:rsidRPr="00EF4E5B">
        <w:rPr>
          <w:rFonts w:ascii="Arial" w:hAnsi="Arial" w:cs="Arial"/>
        </w:rPr>
        <w:t>excel</w:t>
      </w:r>
      <w:proofErr w:type="spellEnd"/>
      <w:r w:rsidRPr="00EF4E5B">
        <w:rPr>
          <w:rFonts w:ascii="Arial" w:hAnsi="Arial" w:cs="Arial"/>
        </w:rPr>
        <w:t xml:space="preserve"> com as informações relacionadas abaixo:</w:t>
      </w:r>
      <w:r w:rsidR="002E3412" w:rsidRPr="00EF4E5B">
        <w:rPr>
          <w:rFonts w:ascii="Arial" w:hAnsi="Arial" w:cs="Arial"/>
        </w:rPr>
        <w:t xml:space="preserve"> </w:t>
      </w:r>
    </w:p>
    <w:p w:rsidR="002E3412" w:rsidRPr="002E3412" w:rsidRDefault="002E3412" w:rsidP="002E3412">
      <w:pPr>
        <w:tabs>
          <w:tab w:val="left" w:pos="6165"/>
        </w:tabs>
        <w:jc w:val="center"/>
        <w:rPr>
          <w:rFonts w:ascii="Arial" w:hAnsi="Arial" w:cs="Arial"/>
          <w:b/>
        </w:rPr>
      </w:pPr>
    </w:p>
    <w:p w:rsidR="002E3412" w:rsidRDefault="002E3412" w:rsidP="00C96822">
      <w:pPr>
        <w:tabs>
          <w:tab w:val="left" w:pos="6165"/>
        </w:tabs>
        <w:rPr>
          <w:sz w:val="20"/>
        </w:rPr>
      </w:pPr>
    </w:p>
    <w:tbl>
      <w:tblPr>
        <w:tblStyle w:val="TableNormal"/>
        <w:tblW w:w="8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843"/>
        <w:gridCol w:w="1843"/>
        <w:gridCol w:w="1701"/>
        <w:gridCol w:w="1276"/>
      </w:tblGrid>
      <w:tr w:rsidR="002E3412" w:rsidTr="00EF4E5B">
        <w:trPr>
          <w:trHeight w:val="918"/>
        </w:trPr>
        <w:tc>
          <w:tcPr>
            <w:tcW w:w="1135" w:type="dxa"/>
            <w:tcBorders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412" w:rsidRPr="009307E2" w:rsidRDefault="002E3412" w:rsidP="002E3412">
            <w:pPr>
              <w:pStyle w:val="TableParagraph"/>
              <w:ind w:firstLine="163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Nome completo do participante</w:t>
            </w:r>
          </w:p>
        </w:tc>
        <w:tc>
          <w:tcPr>
            <w:tcW w:w="992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Função*</w:t>
            </w:r>
          </w:p>
        </w:tc>
        <w:tc>
          <w:tcPr>
            <w:tcW w:w="1843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Título da atividade de extensão</w:t>
            </w:r>
          </w:p>
        </w:tc>
        <w:tc>
          <w:tcPr>
            <w:tcW w:w="1843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Nome completo do(a) coordenador(a)</w:t>
            </w:r>
          </w:p>
        </w:tc>
        <w:tc>
          <w:tcPr>
            <w:tcW w:w="1701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Período de realização</w:t>
            </w:r>
          </w:p>
        </w:tc>
        <w:tc>
          <w:tcPr>
            <w:tcW w:w="1276" w:type="dxa"/>
            <w:tcBorders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auto" w:fill="C2D69B" w:themeFill="accent3" w:themeFillTint="99"/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9307E2">
              <w:rPr>
                <w:rFonts w:ascii="Arial" w:hAnsi="Arial" w:cs="Arial"/>
                <w:b/>
                <w:sz w:val="16"/>
                <w:szCs w:val="16"/>
              </w:rPr>
              <w:t>Carga horária total</w:t>
            </w:r>
          </w:p>
        </w:tc>
      </w:tr>
      <w:tr w:rsidR="002E3412" w:rsidTr="00EF4E5B">
        <w:trPr>
          <w:trHeight w:val="254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2E34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412" w:rsidTr="00EF4E5B">
        <w:trPr>
          <w:trHeight w:val="256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412" w:rsidTr="00EF4E5B">
        <w:trPr>
          <w:trHeight w:val="256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  <w:tr w:rsidR="002E3412" w:rsidTr="00EF4E5B">
        <w:trPr>
          <w:trHeight w:val="256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  <w:tr w:rsidR="002E3412" w:rsidTr="00EF4E5B">
        <w:trPr>
          <w:trHeight w:val="256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9307E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  <w:tr w:rsidR="002E3412" w:rsidTr="00EF4E5B">
        <w:trPr>
          <w:trHeight w:val="256"/>
        </w:trPr>
        <w:tc>
          <w:tcPr>
            <w:tcW w:w="1135" w:type="dxa"/>
            <w:tcBorders>
              <w:top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left="113" w:right="104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left="57" w:right="52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left="100" w:right="9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left="195" w:right="19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</w:tcPr>
          <w:p w:rsidR="002E3412" w:rsidRPr="002E3412" w:rsidRDefault="002E3412" w:rsidP="00D30AEB">
            <w:pPr>
              <w:pStyle w:val="TableParagraph"/>
              <w:spacing w:before="5"/>
              <w:ind w:right="580"/>
              <w:jc w:val="right"/>
              <w:rPr>
                <w:rFonts w:ascii="Arial" w:hAnsi="Arial" w:cs="Arial"/>
                <w:w w:val="99"/>
                <w:sz w:val="20"/>
              </w:rPr>
            </w:pPr>
          </w:p>
        </w:tc>
      </w:tr>
    </w:tbl>
    <w:p w:rsidR="002E3412" w:rsidRDefault="002E3412" w:rsidP="00C96822">
      <w:pPr>
        <w:tabs>
          <w:tab w:val="left" w:pos="6165"/>
        </w:tabs>
        <w:rPr>
          <w:sz w:val="20"/>
        </w:rPr>
      </w:pPr>
    </w:p>
    <w:p w:rsidR="008F4A7C" w:rsidRPr="00C80DDA" w:rsidRDefault="002E3412" w:rsidP="00C96822">
      <w:pPr>
        <w:tabs>
          <w:tab w:val="left" w:pos="6165"/>
        </w:tabs>
        <w:rPr>
          <w:rFonts w:ascii="Arial" w:hAnsi="Arial" w:cs="Arial"/>
          <w:sz w:val="20"/>
        </w:rPr>
      </w:pPr>
      <w:r w:rsidRPr="00C80DDA">
        <w:rPr>
          <w:rFonts w:ascii="Arial" w:hAnsi="Arial" w:cs="Arial"/>
          <w:sz w:val="20"/>
        </w:rPr>
        <w:t>*Conforme Art. 3º deste regulamento.</w:t>
      </w:r>
    </w:p>
    <w:p w:rsidR="00206DFC" w:rsidRDefault="00206DFC" w:rsidP="00206DFC">
      <w:pPr>
        <w:pStyle w:val="Corpodetexto"/>
        <w:rPr>
          <w:b/>
          <w:sz w:val="20"/>
        </w:rPr>
      </w:pPr>
    </w:p>
    <w:p w:rsidR="00206DFC" w:rsidRDefault="00206DFC" w:rsidP="00206DFC">
      <w:pPr>
        <w:pStyle w:val="Corpodetexto"/>
        <w:rPr>
          <w:b/>
          <w:sz w:val="20"/>
        </w:rPr>
      </w:pPr>
    </w:p>
    <w:p w:rsidR="00206DFC" w:rsidRDefault="00206DFC" w:rsidP="00206DFC">
      <w:pPr>
        <w:pStyle w:val="Corpodetexto"/>
        <w:rPr>
          <w:b/>
          <w:sz w:val="20"/>
        </w:rPr>
      </w:pPr>
    </w:p>
    <w:p w:rsidR="00206DFC" w:rsidRDefault="00206DFC" w:rsidP="00206DFC">
      <w:pPr>
        <w:pStyle w:val="Corpodetexto"/>
        <w:rPr>
          <w:b/>
          <w:sz w:val="20"/>
        </w:rPr>
      </w:pPr>
    </w:p>
    <w:p w:rsidR="00206DFC" w:rsidRDefault="00206DFC" w:rsidP="00206DFC">
      <w:pPr>
        <w:pStyle w:val="Corpodetexto"/>
        <w:rPr>
          <w:b/>
          <w:sz w:val="23"/>
        </w:rPr>
      </w:pPr>
    </w:p>
    <w:p w:rsidR="00366227" w:rsidRPr="00C71F65" w:rsidRDefault="00366227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366227" w:rsidRPr="00C71F65" w:rsidSect="00206D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94" w:rsidRDefault="00E87094" w:rsidP="005251BC">
      <w:r>
        <w:separator/>
      </w:r>
    </w:p>
  </w:endnote>
  <w:endnote w:type="continuationSeparator" w:id="0">
    <w:p w:rsidR="00E87094" w:rsidRDefault="00E87094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997057"/>
      <w:docPartObj>
        <w:docPartGallery w:val="Page Numbers (Bottom of Page)"/>
        <w:docPartUnique/>
      </w:docPartObj>
    </w:sdtPr>
    <w:sdtEndPr/>
    <w:sdtContent>
      <w:p w:rsidR="00080767" w:rsidRDefault="000807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4D">
          <w:rPr>
            <w:noProof/>
          </w:rPr>
          <w:t>6</w:t>
        </w:r>
        <w:r>
          <w:fldChar w:fldCharType="end"/>
        </w:r>
      </w:p>
    </w:sdtContent>
  </w:sdt>
  <w:p w:rsidR="00080767" w:rsidRDefault="00080767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94" w:rsidRDefault="00E87094" w:rsidP="005251BC">
      <w:r>
        <w:separator/>
      </w:r>
    </w:p>
  </w:footnote>
  <w:footnote w:type="continuationSeparator" w:id="0">
    <w:p w:rsidR="00E87094" w:rsidRDefault="00E87094" w:rsidP="005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CE"/>
    <w:multiLevelType w:val="hybridMultilevel"/>
    <w:tmpl w:val="CB865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414"/>
    <w:multiLevelType w:val="hybridMultilevel"/>
    <w:tmpl w:val="E15E5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73469"/>
    <w:multiLevelType w:val="hybridMultilevel"/>
    <w:tmpl w:val="3E0EF7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2B0F"/>
    <w:multiLevelType w:val="multilevel"/>
    <w:tmpl w:val="0D12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629BA"/>
    <w:multiLevelType w:val="hybridMultilevel"/>
    <w:tmpl w:val="D2604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A5E43"/>
    <w:multiLevelType w:val="hybridMultilevel"/>
    <w:tmpl w:val="F248407A"/>
    <w:lvl w:ilvl="0" w:tplc="D6AC0FA2">
      <w:start w:val="1"/>
      <w:numFmt w:val="upperRoman"/>
      <w:lvlText w:val="%1"/>
      <w:lvlJc w:val="left"/>
      <w:pPr>
        <w:ind w:left="241" w:hanging="202"/>
      </w:pPr>
      <w:rPr>
        <w:rFonts w:ascii="Arial" w:eastAsia="Arial" w:hAnsi="Arial" w:cs="Arial" w:hint="default"/>
        <w:spacing w:val="-6"/>
        <w:w w:val="99"/>
        <w:sz w:val="24"/>
        <w:szCs w:val="24"/>
        <w:lang w:val="pt-PT" w:eastAsia="pt-PT" w:bidi="pt-PT"/>
      </w:rPr>
    </w:lvl>
    <w:lvl w:ilvl="1" w:tplc="00146A5A">
      <w:numFmt w:val="bullet"/>
      <w:lvlText w:val="•"/>
      <w:lvlJc w:val="left"/>
      <w:pPr>
        <w:ind w:left="1216" w:hanging="202"/>
      </w:pPr>
      <w:rPr>
        <w:rFonts w:hint="default"/>
        <w:lang w:val="pt-PT" w:eastAsia="pt-PT" w:bidi="pt-PT"/>
      </w:rPr>
    </w:lvl>
    <w:lvl w:ilvl="2" w:tplc="58960724">
      <w:numFmt w:val="bullet"/>
      <w:lvlText w:val="•"/>
      <w:lvlJc w:val="left"/>
      <w:pPr>
        <w:ind w:left="2192" w:hanging="202"/>
      </w:pPr>
      <w:rPr>
        <w:rFonts w:hint="default"/>
        <w:lang w:val="pt-PT" w:eastAsia="pt-PT" w:bidi="pt-PT"/>
      </w:rPr>
    </w:lvl>
    <w:lvl w:ilvl="3" w:tplc="7340E1BC">
      <w:numFmt w:val="bullet"/>
      <w:lvlText w:val="•"/>
      <w:lvlJc w:val="left"/>
      <w:pPr>
        <w:ind w:left="3168" w:hanging="202"/>
      </w:pPr>
      <w:rPr>
        <w:rFonts w:hint="default"/>
        <w:lang w:val="pt-PT" w:eastAsia="pt-PT" w:bidi="pt-PT"/>
      </w:rPr>
    </w:lvl>
    <w:lvl w:ilvl="4" w:tplc="79C8949A">
      <w:numFmt w:val="bullet"/>
      <w:lvlText w:val="•"/>
      <w:lvlJc w:val="left"/>
      <w:pPr>
        <w:ind w:left="4144" w:hanging="202"/>
      </w:pPr>
      <w:rPr>
        <w:rFonts w:hint="default"/>
        <w:lang w:val="pt-PT" w:eastAsia="pt-PT" w:bidi="pt-PT"/>
      </w:rPr>
    </w:lvl>
    <w:lvl w:ilvl="5" w:tplc="5D6ECBAA">
      <w:numFmt w:val="bullet"/>
      <w:lvlText w:val="•"/>
      <w:lvlJc w:val="left"/>
      <w:pPr>
        <w:ind w:left="5120" w:hanging="202"/>
      </w:pPr>
      <w:rPr>
        <w:rFonts w:hint="default"/>
        <w:lang w:val="pt-PT" w:eastAsia="pt-PT" w:bidi="pt-PT"/>
      </w:rPr>
    </w:lvl>
    <w:lvl w:ilvl="6" w:tplc="C230262C">
      <w:numFmt w:val="bullet"/>
      <w:lvlText w:val="•"/>
      <w:lvlJc w:val="left"/>
      <w:pPr>
        <w:ind w:left="6096" w:hanging="202"/>
      </w:pPr>
      <w:rPr>
        <w:rFonts w:hint="default"/>
        <w:lang w:val="pt-PT" w:eastAsia="pt-PT" w:bidi="pt-PT"/>
      </w:rPr>
    </w:lvl>
    <w:lvl w:ilvl="7" w:tplc="C0BEB5A6">
      <w:numFmt w:val="bullet"/>
      <w:lvlText w:val="•"/>
      <w:lvlJc w:val="left"/>
      <w:pPr>
        <w:ind w:left="7072" w:hanging="202"/>
      </w:pPr>
      <w:rPr>
        <w:rFonts w:hint="default"/>
        <w:lang w:val="pt-PT" w:eastAsia="pt-PT" w:bidi="pt-PT"/>
      </w:rPr>
    </w:lvl>
    <w:lvl w:ilvl="8" w:tplc="39B411E6">
      <w:numFmt w:val="bullet"/>
      <w:lvlText w:val="•"/>
      <w:lvlJc w:val="left"/>
      <w:pPr>
        <w:ind w:left="8048" w:hanging="202"/>
      </w:pPr>
      <w:rPr>
        <w:rFonts w:hint="default"/>
        <w:lang w:val="pt-PT" w:eastAsia="pt-PT" w:bidi="pt-PT"/>
      </w:rPr>
    </w:lvl>
  </w:abstractNum>
  <w:abstractNum w:abstractNumId="9" w15:restartNumberingAfterBreak="0">
    <w:nsid w:val="7B7A3B8B"/>
    <w:multiLevelType w:val="multilevel"/>
    <w:tmpl w:val="01C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80767"/>
    <w:rsid w:val="00094D89"/>
    <w:rsid w:val="000B04EF"/>
    <w:rsid w:val="00100E4D"/>
    <w:rsid w:val="001D4F80"/>
    <w:rsid w:val="001E5F8C"/>
    <w:rsid w:val="001F125F"/>
    <w:rsid w:val="00206DFC"/>
    <w:rsid w:val="00241ECB"/>
    <w:rsid w:val="0028432E"/>
    <w:rsid w:val="002A16A9"/>
    <w:rsid w:val="002E3412"/>
    <w:rsid w:val="002E5EDF"/>
    <w:rsid w:val="002F65BA"/>
    <w:rsid w:val="003143C6"/>
    <w:rsid w:val="00340BE4"/>
    <w:rsid w:val="00344A6D"/>
    <w:rsid w:val="00366227"/>
    <w:rsid w:val="00371D00"/>
    <w:rsid w:val="003B1024"/>
    <w:rsid w:val="003F3FFD"/>
    <w:rsid w:val="00405E6E"/>
    <w:rsid w:val="00427D0A"/>
    <w:rsid w:val="004719A7"/>
    <w:rsid w:val="00477E6D"/>
    <w:rsid w:val="004B2F50"/>
    <w:rsid w:val="00500726"/>
    <w:rsid w:val="00506D3D"/>
    <w:rsid w:val="00515A17"/>
    <w:rsid w:val="005251BC"/>
    <w:rsid w:val="00536227"/>
    <w:rsid w:val="005A0E37"/>
    <w:rsid w:val="005B5C7E"/>
    <w:rsid w:val="005C3C80"/>
    <w:rsid w:val="005E5A24"/>
    <w:rsid w:val="006446D2"/>
    <w:rsid w:val="006C2D8A"/>
    <w:rsid w:val="006D2A52"/>
    <w:rsid w:val="006E41DE"/>
    <w:rsid w:val="0071634D"/>
    <w:rsid w:val="007A19D0"/>
    <w:rsid w:val="007D687C"/>
    <w:rsid w:val="008856BA"/>
    <w:rsid w:val="008F4A7C"/>
    <w:rsid w:val="009307E2"/>
    <w:rsid w:val="00964347"/>
    <w:rsid w:val="00982A2F"/>
    <w:rsid w:val="00996821"/>
    <w:rsid w:val="009F5D89"/>
    <w:rsid w:val="00A10002"/>
    <w:rsid w:val="00AB7E68"/>
    <w:rsid w:val="00B17DBE"/>
    <w:rsid w:val="00B71A03"/>
    <w:rsid w:val="00B94731"/>
    <w:rsid w:val="00C31FCF"/>
    <w:rsid w:val="00C55A03"/>
    <w:rsid w:val="00C71F65"/>
    <w:rsid w:val="00C80DDA"/>
    <w:rsid w:val="00C94860"/>
    <w:rsid w:val="00C96822"/>
    <w:rsid w:val="00CF4941"/>
    <w:rsid w:val="00D53EE8"/>
    <w:rsid w:val="00E04361"/>
    <w:rsid w:val="00E87094"/>
    <w:rsid w:val="00EF4E5B"/>
    <w:rsid w:val="00F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206DFC"/>
    <w:pPr>
      <w:suppressAutoHyphens w:val="0"/>
      <w:autoSpaceDE w:val="0"/>
      <w:autoSpaceDN w:val="0"/>
      <w:ind w:left="2787" w:right="3799"/>
      <w:jc w:val="center"/>
      <w:outlineLvl w:val="0"/>
    </w:pPr>
    <w:rPr>
      <w:rFonts w:ascii="Arial" w:eastAsia="Arial" w:hAnsi="Arial" w:cs="Arial"/>
      <w:b/>
      <w:bCs/>
      <w:kern w:val="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1"/>
    <w:qFormat/>
    <w:rsid w:val="005A0E37"/>
    <w:pPr>
      <w:ind w:left="720"/>
      <w:contextualSpacing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1"/>
    <w:rsid w:val="00206DF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06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6DFC"/>
    <w:pPr>
      <w:suppressAutoHyphens w:val="0"/>
      <w:autoSpaceDE w:val="0"/>
      <w:autoSpaceDN w:val="0"/>
    </w:pPr>
    <w:rPr>
      <w:rFonts w:ascii="Arial" w:eastAsia="Arial" w:hAnsi="Arial" w:cs="Arial"/>
      <w:kern w:val="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6DFC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06DFC"/>
    <w:pPr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1F12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1F125F"/>
    <w:rPr>
      <w:b/>
      <w:bCs/>
    </w:rPr>
  </w:style>
  <w:style w:type="paragraph" w:customStyle="1" w:styleId="rtejustify">
    <w:name w:val="rtejustify"/>
    <w:basedOn w:val="Normal"/>
    <w:rsid w:val="001F12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241E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41EC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41E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41EC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3B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C058-96E2-4BFC-B5D2-7B4685D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1286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17</cp:revision>
  <dcterms:created xsi:type="dcterms:W3CDTF">2019-07-08T19:58:00Z</dcterms:created>
  <dcterms:modified xsi:type="dcterms:W3CDTF">2019-07-29T18:04:00Z</dcterms:modified>
</cp:coreProperties>
</file>